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79897AF3" w14:textId="77777777" w:rsidTr="00E46539">
        <w:trPr>
          <w:trHeight w:val="280"/>
        </w:trPr>
        <w:tc>
          <w:tcPr>
            <w:tcW w:w="5237" w:type="dxa"/>
            <w:vMerge w:val="restart"/>
          </w:tcPr>
          <w:bookmarkStart w:id="0" w:name="sub_1000"/>
          <w:bookmarkStart w:id="1" w:name="sub_1"/>
          <w:p w14:paraId="7B093A40" w14:textId="77777777" w:rsidR="004D2C7A" w:rsidRPr="003E4742" w:rsidRDefault="004D2C7A" w:rsidP="00E46539">
            <w:pPr>
              <w:spacing w:line="120" w:lineRule="atLeast"/>
              <w:ind w:firstLine="2294"/>
              <w:rPr>
                <w:szCs w:val="28"/>
              </w:rPr>
            </w:pPr>
            <w:r w:rsidRPr="003E4742">
              <w:rPr>
                <w:szCs w:val="28"/>
              </w:rPr>
              <w:object w:dxaOrig="5464" w:dyaOrig="6565" w14:anchorId="67893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57.75pt" o:ole="">
                  <v:imagedata r:id="rId8" o:title="" gain="79922f" blacklevel="5898f" grayscale="t"/>
                </v:shape>
                <o:OLEObject Type="Embed" ProgID="CorelDRAW.Graphic.11" ShapeID="_x0000_i1025" DrawAspect="Content" ObjectID="_1840264126" r:id="rId9"/>
              </w:object>
            </w:r>
          </w:p>
          <w:p w14:paraId="2C0C9FD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B5DA97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3A2AD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0A51AC71" w14:textId="77777777" w:rsidTr="00E46539">
        <w:trPr>
          <w:trHeight w:val="256"/>
        </w:trPr>
        <w:tc>
          <w:tcPr>
            <w:tcW w:w="5237" w:type="dxa"/>
            <w:vMerge/>
          </w:tcPr>
          <w:p w14:paraId="2A3EB31E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426A3CA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00A663D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608DB8E" w14:textId="77777777" w:rsidTr="00E46539">
        <w:trPr>
          <w:trHeight w:val="241"/>
        </w:trPr>
        <w:tc>
          <w:tcPr>
            <w:tcW w:w="5237" w:type="dxa"/>
          </w:tcPr>
          <w:p w14:paraId="7A512365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15C7D5D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2E624F06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0C7E7771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6AB8F0DB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3FCF45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A36DEAA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E69BD06" w14:textId="77777777" w:rsidTr="00E46539">
        <w:trPr>
          <w:trHeight w:val="179"/>
        </w:trPr>
        <w:tc>
          <w:tcPr>
            <w:tcW w:w="5237" w:type="dxa"/>
          </w:tcPr>
          <w:p w14:paraId="6CDB881C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D019C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01EB024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5882C91C" w14:textId="77777777" w:rsidR="002408F0" w:rsidRDefault="00AA4057" w:rsidP="002008E2">
            <w:pPr>
              <w:spacing w:line="120" w:lineRule="atLeas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2008E2" w:rsidRPr="006270A9">
              <w:rPr>
                <w:szCs w:val="28"/>
              </w:rPr>
              <w:t>иректор</w:t>
            </w:r>
            <w:r>
              <w:rPr>
                <w:szCs w:val="28"/>
              </w:rPr>
              <w:t>у</w:t>
            </w:r>
            <w:r w:rsidR="002008E2" w:rsidRPr="006270A9">
              <w:rPr>
                <w:szCs w:val="28"/>
              </w:rPr>
              <w:t xml:space="preserve"> </w:t>
            </w:r>
          </w:p>
          <w:p w14:paraId="44E3CAEA" w14:textId="667603F5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 xml:space="preserve">департамента </w:t>
            </w:r>
            <w:r w:rsidR="002408F0">
              <w:rPr>
                <w:szCs w:val="28"/>
              </w:rPr>
              <w:t>имущественных и земельных отношений</w:t>
            </w:r>
          </w:p>
          <w:p w14:paraId="71EC4CB2" w14:textId="77777777" w:rsidR="002008E2" w:rsidRPr="006270A9" w:rsidRDefault="002008E2" w:rsidP="002008E2">
            <w:pPr>
              <w:spacing w:line="120" w:lineRule="atLeast"/>
              <w:rPr>
                <w:szCs w:val="28"/>
              </w:rPr>
            </w:pPr>
            <w:r w:rsidRPr="006270A9">
              <w:rPr>
                <w:szCs w:val="28"/>
              </w:rPr>
              <w:t>Администрации города</w:t>
            </w:r>
          </w:p>
          <w:p w14:paraId="2B17782A" w14:textId="5F29BBCC" w:rsidR="004D2C7A" w:rsidRPr="003E4742" w:rsidRDefault="002408F0" w:rsidP="002008E2">
            <w:pPr>
              <w:spacing w:line="120" w:lineRule="atLeast"/>
              <w:rPr>
                <w:szCs w:val="28"/>
              </w:rPr>
            </w:pPr>
            <w:proofErr w:type="spellStart"/>
            <w:r>
              <w:rPr>
                <w:szCs w:val="28"/>
              </w:rPr>
              <w:t>Виер</w:t>
            </w:r>
            <w:proofErr w:type="spellEnd"/>
            <w:r>
              <w:rPr>
                <w:szCs w:val="28"/>
              </w:rPr>
              <w:t xml:space="preserve"> О.В.</w:t>
            </w:r>
          </w:p>
        </w:tc>
      </w:tr>
      <w:tr w:rsidR="004D2C7A" w:rsidRPr="003E4742" w14:paraId="63B61E3E" w14:textId="77777777" w:rsidTr="00E46539">
        <w:trPr>
          <w:trHeight w:val="269"/>
        </w:trPr>
        <w:tc>
          <w:tcPr>
            <w:tcW w:w="5237" w:type="dxa"/>
          </w:tcPr>
          <w:p w14:paraId="798559E1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0BD6109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2E4824E3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20BBE7BE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9C1B0F7" w14:textId="77777777" w:rsidTr="00E46539">
        <w:trPr>
          <w:trHeight w:val="231"/>
        </w:trPr>
        <w:tc>
          <w:tcPr>
            <w:tcW w:w="5237" w:type="dxa"/>
          </w:tcPr>
          <w:p w14:paraId="5CB30F88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5C67BA8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126BE35A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4FFDB5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53253C1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567EE1A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CA365F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038C55B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0D8A7D3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3E4742" w14:paraId="3F97AF0D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56AEB8E3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7F7CF69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48DC94AF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40D77D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3E4742" w14:paraId="2754F1C1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39235AFE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C6690E0" w14:textId="78B584C3" w:rsidR="004D2C7A" w:rsidRPr="00D57E12" w:rsidRDefault="002408F0" w:rsidP="00F238E3">
                  <w:pPr>
                    <w:jc w:val="center"/>
                    <w:rPr>
                      <w:sz w:val="22"/>
                    </w:rPr>
                  </w:pPr>
                  <w:r w:rsidRPr="00D57E12">
                    <w:rPr>
                      <w:sz w:val="22"/>
                    </w:rPr>
                    <w:t>38-02-11224/6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25D0A99C" w14:textId="77777777" w:rsidR="004D2C7A" w:rsidRPr="00D57E12" w:rsidRDefault="004D2C7A" w:rsidP="00E46539">
                  <w:pPr>
                    <w:jc w:val="center"/>
                    <w:rPr>
                      <w:sz w:val="22"/>
                    </w:rPr>
                  </w:pPr>
                  <w:r w:rsidRPr="00D57E1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1077D0B" w14:textId="4ACD5864" w:rsidR="004D2C7A" w:rsidRPr="00D57E12" w:rsidRDefault="002408F0" w:rsidP="00F238E3">
                  <w:pPr>
                    <w:jc w:val="center"/>
                    <w:rPr>
                      <w:sz w:val="22"/>
                    </w:rPr>
                  </w:pPr>
                  <w:r w:rsidRPr="00D57E12">
                    <w:rPr>
                      <w:sz w:val="22"/>
                    </w:rPr>
                    <w:t>04.05.2026</w:t>
                  </w:r>
                </w:p>
              </w:tc>
            </w:tr>
          </w:tbl>
          <w:p w14:paraId="00CB3C07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0FCA93E4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69983FE8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62AB0119" w14:textId="77777777" w:rsidR="001511FF" w:rsidRDefault="001511F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555605CE" w14:textId="2DBEF33C" w:rsidR="00816DE4" w:rsidRPr="00B83B91" w:rsidRDefault="00EE161D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Положительное</w:t>
      </w:r>
      <w:r w:rsidR="00816DE4" w:rsidRPr="00B83B91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602994FD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36458FFE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B83B91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25B1D433" w14:textId="77777777" w:rsidR="00816DE4" w:rsidRPr="00B83B91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bookmarkEnd w:id="0"/>
    <w:bookmarkEnd w:id="1"/>
    <w:p w14:paraId="01343189" w14:textId="13B09878" w:rsidR="00A675F1" w:rsidRPr="000C54D6" w:rsidRDefault="00A675F1" w:rsidP="002408F0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Управление инвестиций, развития предпринимательства и туризма Администрации города (далее – уполномоченный орган) в соответствии </w:t>
      </w:r>
      <w:hyperlink r:id="rId10" w:history="1"/>
      <w:r w:rsidRPr="000C54D6">
        <w:rPr>
          <w:rFonts w:eastAsia="Times New Roman" w:cs="Arial"/>
          <w:szCs w:val="28"/>
          <w:lang w:eastAsia="ru-RU"/>
        </w:rPr>
        <w:t xml:space="preserve"> порядком </w:t>
      </w:r>
      <w:r w:rsidRPr="000C54D6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0C54D6">
        <w:rPr>
          <w:rFonts w:eastAsia="Times New Roman" w:cs="Arial"/>
          <w:szCs w:val="28"/>
          <w:lang w:eastAsia="ru-RU"/>
        </w:rPr>
        <w:t>, утвержденным постановлением Главы города от 05.09.2017 № 137</w:t>
      </w:r>
      <w:r w:rsidRPr="000C54D6">
        <w:rPr>
          <w:rFonts w:eastAsia="Times New Roman" w:cs="Times New Roman"/>
          <w:szCs w:val="28"/>
          <w:lang w:eastAsia="ru-RU"/>
        </w:rPr>
        <w:t xml:space="preserve">, рассмотрев                                                           </w:t>
      </w:r>
      <w:r w:rsidRPr="000C54D6">
        <w:rPr>
          <w:rFonts w:eastAsia="Calibri" w:cs="Times New Roman"/>
          <w:i/>
          <w:szCs w:val="28"/>
          <w:u w:val="single"/>
        </w:rPr>
        <w:t xml:space="preserve">проект </w:t>
      </w:r>
      <w:r w:rsidR="002408F0" w:rsidRPr="000C54D6">
        <w:rPr>
          <w:rFonts w:eastAsia="Calibri" w:cs="Times New Roman"/>
          <w:i/>
          <w:szCs w:val="28"/>
          <w:u w:val="single"/>
        </w:rPr>
        <w:t>решения Думы города «О внесении изменений в решение Думы города                             от 21.02.2018 № 233-VI ДГ «О Методике расчёта арендной платы за пользование муниципальным имуществом, расположенным на территории города</w:t>
      </w:r>
      <w:r w:rsidR="00400D5D" w:rsidRPr="000C54D6">
        <w:rPr>
          <w:rFonts w:eastAsia="Calibri" w:cs="Times New Roman"/>
          <w:i/>
          <w:szCs w:val="28"/>
          <w:u w:val="single"/>
        </w:rPr>
        <w:t>»</w:t>
      </w:r>
      <w:r w:rsidRPr="000C54D6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Pr="000C54D6"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пояснительную записку</w:t>
      </w:r>
      <w:r w:rsidR="002408F0" w:rsidRPr="000C54D6">
        <w:rPr>
          <w:rFonts w:eastAsia="Times New Roman" w:cs="Times New Roman"/>
          <w:szCs w:val="28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к нему, сводный отчет об</w:t>
      </w:r>
      <w:r w:rsidR="002513DE" w:rsidRPr="000C54D6">
        <w:rPr>
          <w:rFonts w:eastAsia="Times New Roman" w:cs="Times New Roman"/>
          <w:szCs w:val="28"/>
          <w:lang w:eastAsia="ru-RU"/>
        </w:rPr>
        <w:t> </w:t>
      </w:r>
      <w:r w:rsidRPr="000C54D6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ОРВ) проекта муниципального </w:t>
      </w:r>
      <w:r w:rsidRPr="000C54D6">
        <w:rPr>
          <w:rFonts w:eastAsia="Times New Roman" w:cs="Times New Roman"/>
          <w:spacing w:val="-6"/>
          <w:szCs w:val="28"/>
          <w:lang w:eastAsia="ru-RU"/>
        </w:rPr>
        <w:t xml:space="preserve">нормативного правового акта </w:t>
      </w:r>
      <w:r w:rsidR="002408F0" w:rsidRPr="000C54D6">
        <w:rPr>
          <w:rFonts w:eastAsia="Times New Roman" w:cs="Times New Roman"/>
          <w:spacing w:val="-6"/>
          <w:szCs w:val="28"/>
          <w:lang w:eastAsia="ru-RU"/>
        </w:rPr>
        <w:t xml:space="preserve">                       </w:t>
      </w:r>
      <w:r w:rsidRPr="000C54D6">
        <w:rPr>
          <w:rFonts w:eastAsia="Times New Roman" w:cs="Times New Roman"/>
          <w:spacing w:val="-6"/>
          <w:szCs w:val="28"/>
          <w:lang w:eastAsia="ru-RU"/>
        </w:rPr>
        <w:t>и свод предложений о результатах проведения публичных консультаций,</w:t>
      </w:r>
      <w:r w:rsidRPr="000C54D6">
        <w:rPr>
          <w:rFonts w:eastAsia="Times New Roman" w:cs="Times New Roman"/>
          <w:szCs w:val="28"/>
          <w:lang w:eastAsia="ru-RU"/>
        </w:rPr>
        <w:t xml:space="preserve"> подготовленные </w:t>
      </w:r>
      <w:r w:rsidRPr="000C54D6">
        <w:rPr>
          <w:rFonts w:cs="Times New Roman"/>
          <w:i/>
          <w:szCs w:val="28"/>
        </w:rPr>
        <w:t xml:space="preserve">департаментом </w:t>
      </w:r>
      <w:r w:rsidR="00EE161D" w:rsidRPr="00EE161D">
        <w:rPr>
          <w:rFonts w:cs="Times New Roman"/>
          <w:i/>
          <w:szCs w:val="28"/>
        </w:rPr>
        <w:t xml:space="preserve">имущественных и земельных отношений </w:t>
      </w:r>
      <w:r w:rsidRPr="000C54D6">
        <w:rPr>
          <w:rFonts w:eastAsia="Times New Roman" w:cs="Times New Roman"/>
          <w:i/>
          <w:szCs w:val="28"/>
          <w:lang w:eastAsia="ru-RU"/>
        </w:rPr>
        <w:t xml:space="preserve">Администрация города, </w:t>
      </w:r>
      <w:r w:rsidRPr="000C54D6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4A5D09BE" w14:textId="5248CEB6" w:rsidR="00A675F1" w:rsidRPr="000C54D6" w:rsidRDefault="00A675F1" w:rsidP="00A675F1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2" w:name="Par647"/>
      <w:bookmarkEnd w:id="2"/>
      <w:r w:rsidRPr="000C54D6">
        <w:rPr>
          <w:rFonts w:eastAsia="Times New Roman" w:cs="Times New Roman"/>
          <w:szCs w:val="28"/>
          <w:lang w:eastAsia="ru-RU"/>
        </w:rPr>
        <w:t xml:space="preserve">Проект муниципального нормативного правового акта направлен разработчиком для подготовки настоящего заключения </w:t>
      </w:r>
      <w:r w:rsidR="00EE161D">
        <w:rPr>
          <w:rFonts w:eastAsia="Times New Roman" w:cs="Times New Roman"/>
          <w:szCs w:val="28"/>
          <w:u w:val="single"/>
          <w:lang w:eastAsia="ru-RU"/>
        </w:rPr>
        <w:t>повторно</w:t>
      </w:r>
      <w:r w:rsidRPr="000C54D6">
        <w:rPr>
          <w:rFonts w:eastAsia="Times New Roman" w:cs="Times New Roman"/>
          <w:szCs w:val="28"/>
          <w:u w:val="single"/>
          <w:lang w:eastAsia="ru-RU"/>
        </w:rPr>
        <w:t>.</w:t>
      </w:r>
    </w:p>
    <w:p w14:paraId="6E4BA7F9" w14:textId="77777777" w:rsidR="00A675F1" w:rsidRPr="000C54D6" w:rsidRDefault="00A675F1" w:rsidP="00A675F1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0C54D6">
        <w:rPr>
          <w:rFonts w:eastAsia="Times New Roman" w:cs="Times New Roman"/>
          <w:sz w:val="20"/>
          <w:szCs w:val="20"/>
          <w:lang w:eastAsia="ru-RU"/>
        </w:rPr>
        <w:t xml:space="preserve">      (впервые/повторно)</w:t>
      </w:r>
    </w:p>
    <w:p w14:paraId="6777DA9D" w14:textId="77777777" w:rsidR="00A675F1" w:rsidRPr="000C54D6" w:rsidRDefault="00A675F1" w:rsidP="00A675F1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7C0AAD3F" w14:textId="52829AA0" w:rsidR="00A675F1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 xml:space="preserve">Проект муниципального нормативного правового акта отнесен к </w:t>
      </w:r>
      <w:r w:rsidR="002408F0" w:rsidRPr="000C54D6">
        <w:rPr>
          <w:szCs w:val="28"/>
        </w:rPr>
        <w:t xml:space="preserve">средней </w:t>
      </w:r>
      <w:r w:rsidRPr="000C54D6">
        <w:rPr>
          <w:szCs w:val="28"/>
        </w:rPr>
        <w:t xml:space="preserve">степени регулирующего воздействия поскольку </w:t>
      </w:r>
      <w:r w:rsidR="002408F0" w:rsidRPr="000C54D6">
        <w:rPr>
          <w:szCs w:val="28"/>
        </w:rPr>
        <w:t>содержит положения, изменяющие ранее предусмотренные</w:t>
      </w:r>
      <w:r w:rsidRPr="000C54D6">
        <w:rPr>
          <w:szCs w:val="28"/>
        </w:rPr>
        <w:t xml:space="preserve"> муниципальными нормативными правовыми актами, обязательные требования для субъектов предпринимательской и иной экономической деятельности, обязанности</w:t>
      </w:r>
      <w:r w:rsidR="002408F0" w:rsidRPr="000C54D6">
        <w:rPr>
          <w:szCs w:val="28"/>
        </w:rPr>
        <w:t xml:space="preserve"> </w:t>
      </w:r>
      <w:r w:rsidRPr="000C54D6">
        <w:rPr>
          <w:szCs w:val="28"/>
        </w:rPr>
        <w:t>для субъектов инвестиционной деятельности.</w:t>
      </w:r>
    </w:p>
    <w:p w14:paraId="7772DE9D" w14:textId="07F8F403" w:rsidR="00EE161D" w:rsidRDefault="00EE161D" w:rsidP="00A675F1">
      <w:pPr>
        <w:ind w:firstLine="720"/>
        <w:contextualSpacing/>
        <w:jc w:val="both"/>
        <w:rPr>
          <w:szCs w:val="28"/>
        </w:rPr>
      </w:pPr>
    </w:p>
    <w:p w14:paraId="7BD6C402" w14:textId="0C9E6AC6" w:rsidR="00EE161D" w:rsidRPr="00C0181C" w:rsidRDefault="00EE161D" w:rsidP="00EE161D">
      <w:pPr>
        <w:ind w:firstLine="720"/>
        <w:contextualSpacing/>
        <w:jc w:val="both"/>
        <w:rPr>
          <w:rFonts w:cs="Times New Roman"/>
          <w:bCs/>
          <w:szCs w:val="28"/>
        </w:rPr>
      </w:pPr>
      <w:r w:rsidRPr="00C0181C">
        <w:rPr>
          <w:rFonts w:cs="Times New Roman"/>
          <w:bCs/>
          <w:szCs w:val="28"/>
        </w:rPr>
        <w:t xml:space="preserve">По итогам проведения ОРВ проекта постановления Администрации города уполномоченным органом подготовлено отрицательное заключение от </w:t>
      </w:r>
      <w:r>
        <w:rPr>
          <w:rFonts w:cs="Times New Roman"/>
          <w:bCs/>
          <w:szCs w:val="28"/>
        </w:rPr>
        <w:t>13</w:t>
      </w:r>
      <w:r w:rsidRPr="00C0181C">
        <w:rPr>
          <w:rFonts w:cs="Times New Roman"/>
          <w:bCs/>
          <w:szCs w:val="28"/>
        </w:rPr>
        <w:t>.0</w:t>
      </w:r>
      <w:r>
        <w:rPr>
          <w:rFonts w:cs="Times New Roman"/>
          <w:bCs/>
          <w:szCs w:val="28"/>
        </w:rPr>
        <w:t>5</w:t>
      </w:r>
      <w:r w:rsidRPr="00C0181C">
        <w:rPr>
          <w:rFonts w:cs="Times New Roman"/>
          <w:bCs/>
          <w:szCs w:val="28"/>
        </w:rPr>
        <w:t>.202</w:t>
      </w:r>
      <w:r>
        <w:rPr>
          <w:rFonts w:cs="Times New Roman"/>
          <w:bCs/>
          <w:szCs w:val="28"/>
        </w:rPr>
        <w:t>6</w:t>
      </w:r>
      <w:r w:rsidRPr="00C0181C">
        <w:rPr>
          <w:rFonts w:cs="Times New Roman"/>
          <w:bCs/>
          <w:szCs w:val="28"/>
        </w:rPr>
        <w:t xml:space="preserve"> </w:t>
      </w:r>
      <w:r w:rsidRPr="00C0181C">
        <w:rPr>
          <w:rFonts w:cs="Times New Roman"/>
          <w:bCs/>
          <w:szCs w:val="28"/>
        </w:rPr>
        <w:lastRenderedPageBreak/>
        <w:t>№ 55-02-</w:t>
      </w:r>
      <w:r>
        <w:rPr>
          <w:rFonts w:cs="Times New Roman"/>
          <w:bCs/>
          <w:szCs w:val="28"/>
        </w:rPr>
        <w:t>441</w:t>
      </w:r>
      <w:r w:rsidRPr="00C0181C">
        <w:rPr>
          <w:rFonts w:cs="Times New Roman"/>
          <w:bCs/>
          <w:szCs w:val="28"/>
        </w:rPr>
        <w:t>/6. Замечания к проекту нормативного правового акта устранены</w:t>
      </w:r>
      <w:r>
        <w:rPr>
          <w:rFonts w:cs="Times New Roman"/>
          <w:bCs/>
          <w:szCs w:val="28"/>
        </w:rPr>
        <w:t>,</w:t>
      </w:r>
      <w:r w:rsidRPr="00C0181C">
        <w:rPr>
          <w:rFonts w:cs="Times New Roman"/>
          <w:bCs/>
          <w:szCs w:val="28"/>
        </w:rPr>
        <w:t xml:space="preserve"> доработан сводный отчет об ОРВ</w:t>
      </w:r>
      <w:r>
        <w:rPr>
          <w:rFonts w:cs="Times New Roman"/>
          <w:bCs/>
          <w:szCs w:val="28"/>
        </w:rPr>
        <w:t xml:space="preserve"> (в части внесенных изменений в проект)</w:t>
      </w:r>
      <w:r w:rsidRPr="00C0181C">
        <w:rPr>
          <w:rFonts w:cs="Times New Roman"/>
          <w:bCs/>
          <w:szCs w:val="28"/>
        </w:rPr>
        <w:t>.</w:t>
      </w:r>
    </w:p>
    <w:p w14:paraId="40A53F86" w14:textId="77777777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</w:p>
    <w:p w14:paraId="1E82D86A" w14:textId="77777777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>Проект муниципального правового акта подготовлен в соответствии с:</w:t>
      </w:r>
    </w:p>
    <w:p w14:paraId="0201EE3A" w14:textId="3828312F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t xml:space="preserve">      - Гражданским кодексом Российской Федерации;</w:t>
      </w:r>
    </w:p>
    <w:p w14:paraId="1F1CD66D" w14:textId="38F4093E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t xml:space="preserve">      - Федеральным законом от 06.10.2003 № 131-ФЗ «Об общих принципах организации местного самоуправления в Российской Федерации»;</w:t>
      </w:r>
    </w:p>
    <w:p w14:paraId="6988DC7C" w14:textId="2FD7E452" w:rsidR="00F238E3" w:rsidRPr="000C54D6" w:rsidRDefault="002408F0" w:rsidP="002408F0">
      <w:pPr>
        <w:ind w:firstLine="708"/>
        <w:contextualSpacing/>
        <w:jc w:val="both"/>
        <w:rPr>
          <w:szCs w:val="28"/>
        </w:rPr>
      </w:pPr>
      <w:r w:rsidRPr="000C54D6">
        <w:rPr>
          <w:szCs w:val="28"/>
        </w:rPr>
        <w:t xml:space="preserve">      - решением Думы города от 07.10.2009 № 604-IV ДГ «О Положении </w:t>
      </w:r>
      <w:r w:rsidR="00EE161D">
        <w:rPr>
          <w:szCs w:val="28"/>
        </w:rPr>
        <w:t xml:space="preserve">                               </w:t>
      </w:r>
      <w:r w:rsidRPr="000C54D6">
        <w:rPr>
          <w:szCs w:val="28"/>
        </w:rPr>
        <w:t>о порядке управления и распоряжения имуществом, находящимся в муниципальной собственности».</w:t>
      </w:r>
    </w:p>
    <w:p w14:paraId="3C665AC3" w14:textId="77777777" w:rsidR="002408F0" w:rsidRPr="000C54D6" w:rsidRDefault="002408F0" w:rsidP="002408F0">
      <w:pPr>
        <w:ind w:firstLine="708"/>
        <w:contextualSpacing/>
        <w:jc w:val="both"/>
        <w:rPr>
          <w:szCs w:val="28"/>
        </w:rPr>
      </w:pPr>
    </w:p>
    <w:p w14:paraId="529D1633" w14:textId="77777777" w:rsidR="002408F0" w:rsidRPr="000C54D6" w:rsidRDefault="002408F0" w:rsidP="002408F0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Проектом предлагается:</w:t>
      </w:r>
    </w:p>
    <w:p w14:paraId="14DC5DB4" w14:textId="77777777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актуализировать базовые ставки арендной платы;</w:t>
      </w:r>
    </w:p>
    <w:p w14:paraId="523D86C4" w14:textId="7EF003B6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увеличить понижающие коэффициенты, применяемые при расчёте арендной платы, для организаций, осуществляющих деятельность по управлению многоквартирными домами и деятельность в сфере креативных индустрий;</w:t>
      </w:r>
    </w:p>
    <w:p w14:paraId="0C5F2AB8" w14:textId="10D391A1" w:rsidR="00BE7F0C" w:rsidRPr="000C54D6" w:rsidRDefault="00BE7F0C" w:rsidP="00BE7F0C">
      <w:pPr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          - исключить дублирующие понижающие коэффициенты для расчета арендной платы для организаций, осуществляющих медицинскую, образовательную, издательскую, социально значимые виды деятельности; лиц, оказывающих бытовые услуги; для предприятий общественного питания, не реализующих алкогольную продукцию.</w:t>
      </w:r>
    </w:p>
    <w:p w14:paraId="43114F55" w14:textId="220DF43A" w:rsidR="002408F0" w:rsidRPr="000C54D6" w:rsidRDefault="002408F0" w:rsidP="00BE7F0C">
      <w:pPr>
        <w:contextualSpacing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ab/>
        <w:t>При этом:</w:t>
      </w:r>
    </w:p>
    <w:p w14:paraId="2379DE51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1. Решением Думы города от 21.02.2018 № 233-VI ДГ утверждена методика расчёта арендной платы за пользование муниципальным имуществом, расположенным на территории города (далее – Методика).</w:t>
      </w:r>
    </w:p>
    <w:p w14:paraId="15528359" w14:textId="2D06D2C3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Согласно пункту 2 Методики ежегодно производится актуализация базовых ставок арендной платы на очередной финансовый год и плановый период, который утверждаются решением Думы города не позднее 01 июня текущего года.</w:t>
      </w:r>
    </w:p>
    <w:p w14:paraId="38CFBBD8" w14:textId="0DC9900F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Для актуализации базовых ставок арендной платы Союзом «Сургутская торгово-промышленная палата» подготовлены маркетинговые исследования                                о размере базовых ставок арендной платы за муниципальное имущество, расположенное на территории города Сургута.</w:t>
      </w:r>
    </w:p>
    <w:p w14:paraId="2B559206" w14:textId="3DDEA1CD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В целях сохранения объёма поступлений в бюджет города от предоставления                        в аренду муниципального имущества, учитывая применение понижающих коэффициентов субъектам малого и среднего предпринимательства, </w:t>
      </w:r>
      <w:proofErr w:type="spellStart"/>
      <w:r w:rsidRPr="000C54D6">
        <w:rPr>
          <w:rFonts w:cs="Times New Roman"/>
          <w:szCs w:val="28"/>
        </w:rPr>
        <w:t>самозанятым</w:t>
      </w:r>
      <w:proofErr w:type="spellEnd"/>
      <w:r w:rsidRPr="000C54D6">
        <w:rPr>
          <w:rFonts w:cs="Times New Roman"/>
          <w:szCs w:val="28"/>
        </w:rPr>
        <w:t xml:space="preserve"> гражданам, а также социально-ориентированным некоммерческим организациям, предлагается сохранить базовые ставки арендной платы на 2027 год на уровне                         2026 года.</w:t>
      </w:r>
    </w:p>
    <w:p w14:paraId="17587817" w14:textId="6E3E2125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2. В ходе согласования по утверждению базовых ставок на 2026 год поступили предложения от Аппарата Думы города Сургута и заключение Контрольно-счётной палаты города Сургута о рассмотрении возможности внесения изменений в Методику в части ежегодной индексации арендной платы с учётом индекса потребительских цен, опубликованного Федеральной службой государственной статистики в целях </w:t>
      </w:r>
      <w:r w:rsidRPr="000C54D6">
        <w:rPr>
          <w:rFonts w:cs="Times New Roman"/>
          <w:szCs w:val="28"/>
        </w:rPr>
        <w:lastRenderedPageBreak/>
        <w:t>обеспечения эффективного использования муниципального имущества, учитывая влияние инфляционных процессов на рост цен на рынке товаров, работ, услуг.</w:t>
      </w:r>
    </w:p>
    <w:p w14:paraId="04D26C52" w14:textId="4B84AE89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22.09.2025 состоялось рабочее совещание по вопросу рассмотрения возможности внесения изменений в Методику расчёта арендной платы                                           за пользование муниципальным имуществом, расположенным на территории города, в части ежегодной индексации арендной платы с учётом индекса потребительских цен.</w:t>
      </w:r>
    </w:p>
    <w:p w14:paraId="5B7F2194" w14:textId="5BF2CD1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Учитывая мнение экспертов Союза «Сургутская торгово-промышленная палата» о нецелесообразности ежегодной индексации арендной платы с учётом индекса потребительских цен, в ходе рабочего совещания принято решение проработать вопрос о возможности изменения (увеличения) коэффициентов, учитывающих вид деятельности арендатора на арендуемой площади, применяемых при расчёте арендной платы в случае передачи муниципального имущества субъектам малого и среднего предпринимательства, физическим лицам,                                       не являющимся индивидуальными предпринимателями и применяющим специальный налоговый режим «Налог на профессиональный доход», организациям, образующим инфраструктуру поддержки субъектов малого и среднего предпринимательства и некоммерческим организациям.</w:t>
      </w:r>
    </w:p>
    <w:p w14:paraId="7A82E693" w14:textId="2B3EE81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В связи с тем, что 22% договоров от общего числа заключенных договоров составляют договоры аренды с организациями, обслуживающими жилищный фонд, для указанной категории пользователей проектом предусмотрено увеличение понижающего коэффициента, учитываемого при расчёте арендной платы. Кроме того, уточнён круг получателей имущественной поддержки в виде снижения размера арендной платы только для организаций, осуществляющих деятельность                                      по управлению многоквартирными домами. Понижающие коэффициенты не будут применяться при расчёте арендной платы для подрядных организаций и платежных агентов управляющих организаций, деятельность которых не лицензируется.</w:t>
      </w:r>
    </w:p>
    <w:p w14:paraId="7E06C3E8" w14:textId="43778091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В целях выравнивания условий для арендаторов, осуществляющих деятельность в сфере креативных индустрий в Ханты-Мансийском автономном округе – Югре (в части установления равного размера льготы по арендным платежам в размере 50%), а также в условиях неизменности (на протяжении 6 лет) базовых ставок арендной платы</w:t>
      </w:r>
      <w:r w:rsidR="00EE161D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за один квадратный метр площади муниципального имущества, проектом предлагается,  скорректировать размер понижающего коэффициента при расчёте арендной платы для арендаторов, осуществляющих деятельность в сфере креативных индустрий, установив его на уровне 0,5, </w:t>
      </w:r>
      <w:r w:rsidR="00346FDB">
        <w:rPr>
          <w:rFonts w:cs="Times New Roman"/>
          <w:szCs w:val="28"/>
        </w:rPr>
        <w:t xml:space="preserve">                                   </w:t>
      </w:r>
      <w:r w:rsidRPr="000C54D6">
        <w:rPr>
          <w:rFonts w:cs="Times New Roman"/>
          <w:szCs w:val="28"/>
        </w:rPr>
        <w:t xml:space="preserve">по аналогии с постановлением </w:t>
      </w:r>
      <w:r w:rsidR="00A36163" w:rsidRPr="000C54D6">
        <w:rPr>
          <w:rFonts w:cs="Times New Roman"/>
          <w:szCs w:val="28"/>
        </w:rPr>
        <w:t xml:space="preserve">Ханты-Мансийского автономного округа </w:t>
      </w:r>
      <w:r w:rsidRPr="000C54D6">
        <w:rPr>
          <w:rFonts w:cs="Times New Roman"/>
          <w:szCs w:val="28"/>
        </w:rPr>
        <w:t xml:space="preserve">– Югры </w:t>
      </w:r>
      <w:r w:rsidR="00346FDB">
        <w:rPr>
          <w:rFonts w:cs="Times New Roman"/>
          <w:szCs w:val="28"/>
        </w:rPr>
        <w:t xml:space="preserve">                        </w:t>
      </w:r>
      <w:r w:rsidRPr="000C54D6">
        <w:rPr>
          <w:rFonts w:cs="Times New Roman"/>
          <w:szCs w:val="28"/>
        </w:rPr>
        <w:t>от 27.11.2017 № 466-п «О порядке предоставления в аренду имущества, находящегося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в государственной собственности Ханты-Мансийского автономного округа - Югры, порядке согласования предоставления в аренду имущества, закреплённого </w:t>
      </w:r>
      <w:r w:rsidR="00346FDB">
        <w:rPr>
          <w:rFonts w:cs="Times New Roman"/>
          <w:szCs w:val="28"/>
        </w:rPr>
        <w:t xml:space="preserve">                                  </w:t>
      </w:r>
      <w:r w:rsidRPr="000C54D6">
        <w:rPr>
          <w:rFonts w:cs="Times New Roman"/>
          <w:szCs w:val="28"/>
        </w:rPr>
        <w:t>за государственными учреждениями Ханты-Мансийского автономного округа - Югры на праве оперативного управления».</w:t>
      </w:r>
    </w:p>
    <w:p w14:paraId="6280404B" w14:textId="50EF6924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3. В соответствии с частью 2 статьи 6 Федерального закона от 08.08.2024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 xml:space="preserve">№ 330-ФЗ «О развитии креативных (творческих) индустрий в Российской Федерации» Приказом Министерства экономического развития от 23.04.2025 № 266 </w:t>
      </w:r>
      <w:r w:rsidRPr="000C54D6">
        <w:rPr>
          <w:rFonts w:cs="Times New Roman"/>
          <w:szCs w:val="28"/>
        </w:rPr>
        <w:lastRenderedPageBreak/>
        <w:t>(далее – Приказ) утвержден перечень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деятельности.</w:t>
      </w:r>
    </w:p>
    <w:p w14:paraId="6D2F57D5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Согласно данному Приказу деятельность в области медиа и СМИ, гастрономии, моды относится к деятельности в сфере креативных (творческих) индустрий.</w:t>
      </w:r>
    </w:p>
    <w:p w14:paraId="76EF0442" w14:textId="3C517239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Федеральным законом от 24.07.2007 № 209-ФЗ «О развитии малого и среднего предпринимательства в Российской Федерации» (далее – Закон 209-ФЗ), Законом </w:t>
      </w:r>
      <w:r w:rsidR="00A36163" w:rsidRPr="000C54D6">
        <w:rPr>
          <w:rFonts w:cs="Times New Roman"/>
          <w:szCs w:val="28"/>
        </w:rPr>
        <w:t xml:space="preserve">Ханты-Мансийского автономного округа – Югры </w:t>
      </w:r>
      <w:r w:rsidRPr="000C54D6">
        <w:rPr>
          <w:rFonts w:cs="Times New Roman"/>
          <w:szCs w:val="28"/>
        </w:rPr>
        <w:t xml:space="preserve">от 29.12.2007 № 213-оз «О развитии малого и среднего предпринимательства в Ханты-Мансийском автономном округе – Югре» (далее – Закон ХМАО 213-оз) определены условия при которых предпринимательская деятельность является деятельностью, направленной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>на достижение общественно полезных целей, способствующей решению социальных проблем граждан и общества.</w:t>
      </w:r>
    </w:p>
    <w:p w14:paraId="2D30BF25" w14:textId="3E9230B8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Субъекты Российской Федерации в целях признания субъектов малого </w:t>
      </w:r>
      <w:r w:rsidR="00A36163" w:rsidRPr="000C54D6">
        <w:rPr>
          <w:rFonts w:cs="Times New Roman"/>
          <w:szCs w:val="28"/>
        </w:rPr>
        <w:t xml:space="preserve">                                  </w:t>
      </w:r>
      <w:r w:rsidRPr="000C54D6">
        <w:rPr>
          <w:rFonts w:cs="Times New Roman"/>
          <w:szCs w:val="28"/>
        </w:rPr>
        <w:t xml:space="preserve">и среднего предпринимательства социальными предприятиями в соответствии </w:t>
      </w:r>
      <w:r w:rsidR="00A36163" w:rsidRPr="000C54D6">
        <w:rPr>
          <w:rFonts w:cs="Times New Roman"/>
          <w:szCs w:val="28"/>
        </w:rPr>
        <w:t xml:space="preserve">                              </w:t>
      </w:r>
      <w:r w:rsidRPr="000C54D6">
        <w:rPr>
          <w:rFonts w:cs="Times New Roman"/>
          <w:szCs w:val="28"/>
        </w:rPr>
        <w:t xml:space="preserve">с пунктами 1 и 4 части 1 статьи 24.1 Закона 209-ФЗ вправе устанавливать категории граждан дополнительно к категориям, указанным в пункте 1 части 1 указанной статьи, и виды деятельности дополнительно к видам деятельности, указанным </w:t>
      </w:r>
      <w:r w:rsidR="00A36163" w:rsidRPr="000C54D6">
        <w:rPr>
          <w:rFonts w:cs="Times New Roman"/>
          <w:szCs w:val="28"/>
        </w:rPr>
        <w:t xml:space="preserve">                                </w:t>
      </w:r>
      <w:r w:rsidRPr="000C54D6">
        <w:rPr>
          <w:rFonts w:cs="Times New Roman"/>
          <w:szCs w:val="28"/>
        </w:rPr>
        <w:t>в пункте 4 части 1 данной статьи.</w:t>
      </w:r>
    </w:p>
    <w:p w14:paraId="4221B7B9" w14:textId="4C3249CC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Законом </w:t>
      </w:r>
      <w:r w:rsidR="00A36163" w:rsidRPr="000C54D6">
        <w:rPr>
          <w:rFonts w:cs="Times New Roman"/>
          <w:szCs w:val="28"/>
        </w:rPr>
        <w:t>Ханты-Мансийского автономного округа – Югры</w:t>
      </w:r>
      <w:r w:rsidRPr="000C54D6">
        <w:rPr>
          <w:rFonts w:cs="Times New Roman"/>
          <w:szCs w:val="28"/>
        </w:rPr>
        <w:t xml:space="preserve"> № 213-оз предусмотрены дополнительные виды деятельности, при осуществлении которых, </w:t>
      </w:r>
      <w:proofErr w:type="spellStart"/>
      <w:r w:rsidRPr="000C54D6">
        <w:rPr>
          <w:rFonts w:cs="Times New Roman"/>
          <w:szCs w:val="28"/>
        </w:rPr>
        <w:t>СМиСП</w:t>
      </w:r>
      <w:proofErr w:type="spellEnd"/>
      <w:r w:rsidRPr="000C54D6">
        <w:rPr>
          <w:rFonts w:cs="Times New Roman"/>
          <w:szCs w:val="28"/>
        </w:rPr>
        <w:t xml:space="preserve"> может быть признан социальным предприятием и получить различные виды поддержки.</w:t>
      </w:r>
    </w:p>
    <w:p w14:paraId="03C71606" w14:textId="21E1AFBA" w:rsidR="002408F0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Учитывая идентичность видов экономической деятельности, указанных                           в Методике, с перечнем видов деятельности в сфере креативных индустрий, с видами деятельности, определёнными Законом 209-ФЗ и Законом ХМАО 213-оз, в целях исключения дублирующих понижающих коэффициентов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>для расчёта арендной платы для организаций, осуществляющих медицинскую, образовательную, издательскую, социально значимые виды деятельности,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для предприятий общественного питания, не реализующих алкогольную продукцию, оказывающих бытовые услуги предлагается исключение коэффициентов, снижающих арендную плату </w:t>
      </w:r>
      <w:r w:rsidR="00A36163" w:rsidRPr="000C54D6">
        <w:rPr>
          <w:rFonts w:cs="Times New Roman"/>
          <w:szCs w:val="28"/>
        </w:rPr>
        <w:t xml:space="preserve">                                       </w:t>
      </w:r>
      <w:r w:rsidRPr="000C54D6">
        <w:rPr>
          <w:rFonts w:cs="Times New Roman"/>
          <w:szCs w:val="28"/>
        </w:rPr>
        <w:t>для субъектов малого и среднего предпринимательства, непризнанных социальными предприятиями</w:t>
      </w:r>
      <w:r w:rsidR="00A36163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>и не осуществляющих деятельность в сфере креативных индустрий.</w:t>
      </w:r>
    </w:p>
    <w:p w14:paraId="3C6B3FCD" w14:textId="77777777" w:rsidR="00BE7F0C" w:rsidRPr="000C54D6" w:rsidRDefault="00BE7F0C" w:rsidP="00BE7F0C">
      <w:pPr>
        <w:ind w:firstLine="708"/>
        <w:contextualSpacing/>
        <w:jc w:val="both"/>
        <w:rPr>
          <w:rFonts w:cs="Times New Roman"/>
          <w:szCs w:val="28"/>
        </w:rPr>
      </w:pPr>
    </w:p>
    <w:p w14:paraId="21AE9F73" w14:textId="0B7E5262" w:rsidR="00C92509" w:rsidRPr="000C54D6" w:rsidRDefault="00A675F1" w:rsidP="00203C81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Цел</w:t>
      </w:r>
      <w:r w:rsidR="00203C81" w:rsidRPr="000C54D6">
        <w:rPr>
          <w:rFonts w:eastAsia="Times New Roman" w:cs="Times New Roman"/>
          <w:szCs w:val="28"/>
          <w:lang w:eastAsia="ru-RU"/>
        </w:rPr>
        <w:t>ь</w:t>
      </w:r>
      <w:r w:rsidRPr="000C54D6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203C81" w:rsidRPr="000C54D6">
        <w:rPr>
          <w:rFonts w:eastAsia="Times New Roman" w:cs="Times New Roman"/>
          <w:szCs w:val="28"/>
          <w:lang w:eastAsia="ru-RU"/>
        </w:rPr>
        <w:t>–</w:t>
      </w:r>
      <w:r w:rsidR="00C91DD4" w:rsidRPr="000C54D6">
        <w:rPr>
          <w:rFonts w:eastAsia="Times New Roman" w:cs="Times New Roman"/>
          <w:szCs w:val="28"/>
          <w:lang w:eastAsia="ru-RU"/>
        </w:rPr>
        <w:t xml:space="preserve"> </w:t>
      </w:r>
      <w:r w:rsidR="00A36163" w:rsidRPr="000C54D6">
        <w:rPr>
          <w:rFonts w:eastAsia="Times New Roman" w:cs="Times New Roman"/>
          <w:szCs w:val="28"/>
          <w:lang w:eastAsia="ru-RU"/>
        </w:rPr>
        <w:t>актуализация правоотношений в соответствии с реально сложившимися экономическими условиями</w:t>
      </w:r>
      <w:r w:rsidR="00C1585F" w:rsidRPr="000C54D6">
        <w:rPr>
          <w:rFonts w:eastAsia="Times New Roman" w:cs="Times New Roman"/>
          <w:szCs w:val="28"/>
          <w:lang w:eastAsia="ru-RU"/>
        </w:rPr>
        <w:t>.</w:t>
      </w:r>
    </w:p>
    <w:p w14:paraId="299F189F" w14:textId="77777777" w:rsidR="00A675F1" w:rsidRPr="000C54D6" w:rsidRDefault="00A675F1" w:rsidP="00A675F1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5C9D1EF9" w14:textId="7359AE27" w:rsidR="00203C81" w:rsidRPr="000C54D6" w:rsidRDefault="00A675F1" w:rsidP="00A675F1">
      <w:pPr>
        <w:ind w:firstLine="709"/>
        <w:jc w:val="both"/>
      </w:pPr>
      <w:r w:rsidRPr="000C54D6">
        <w:rPr>
          <w:rFonts w:eastAsia="Times New Roman"/>
          <w:szCs w:val="28"/>
          <w:lang w:eastAsia="ru-RU"/>
        </w:rPr>
        <w:t>Альтернативны</w:t>
      </w:r>
      <w:r w:rsidR="00203C81" w:rsidRPr="000C54D6">
        <w:rPr>
          <w:rFonts w:eastAsia="Times New Roman"/>
          <w:szCs w:val="28"/>
          <w:lang w:eastAsia="ru-RU"/>
        </w:rPr>
        <w:t>ми</w:t>
      </w:r>
      <w:r w:rsidRPr="000C54D6">
        <w:rPr>
          <w:rFonts w:eastAsia="Times New Roman"/>
          <w:szCs w:val="28"/>
          <w:lang w:eastAsia="ru-RU"/>
        </w:rPr>
        <w:t xml:space="preserve"> вариант</w:t>
      </w:r>
      <w:r w:rsidR="00203C81" w:rsidRPr="000C54D6">
        <w:rPr>
          <w:rFonts w:eastAsia="Times New Roman"/>
          <w:szCs w:val="28"/>
          <w:lang w:eastAsia="ru-RU"/>
        </w:rPr>
        <w:t>ами</w:t>
      </w:r>
      <w:r w:rsidRPr="000C54D6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</w:t>
      </w:r>
      <w:r w:rsidRPr="000C54D6">
        <w:t xml:space="preserve"> явля</w:t>
      </w:r>
      <w:r w:rsidR="00203C81" w:rsidRPr="000C54D6">
        <w:t>ются:</w:t>
      </w:r>
    </w:p>
    <w:p w14:paraId="1D789FDD" w14:textId="63F058B2" w:rsidR="00CA6908" w:rsidRPr="000C54D6" w:rsidRDefault="00CA6908" w:rsidP="00CA6908">
      <w:pPr>
        <w:ind w:firstLine="709"/>
        <w:jc w:val="both"/>
      </w:pPr>
      <w:r w:rsidRPr="000C54D6">
        <w:t>- определение размера (начального размера) арендной платы по результатам проведения оценки рыночной стоимости имущественного права пользования имуществом;</w:t>
      </w:r>
    </w:p>
    <w:p w14:paraId="527B156A" w14:textId="3C3F0666" w:rsidR="00203C81" w:rsidRPr="000C54D6" w:rsidRDefault="00CA6908" w:rsidP="00CA6908">
      <w:pPr>
        <w:ind w:firstLine="709"/>
        <w:jc w:val="both"/>
      </w:pPr>
      <w:r w:rsidRPr="000C54D6">
        <w:lastRenderedPageBreak/>
        <w:t>- исключение коэффициентов, учитывающих цель использования муниципального имущества, дополнив понижающими коэффициентами, учитывающими категорию арендатора муниципального имущества</w:t>
      </w:r>
      <w:r w:rsidR="00203C81" w:rsidRPr="000C54D6">
        <w:t>.</w:t>
      </w:r>
    </w:p>
    <w:p w14:paraId="684B0078" w14:textId="77777777" w:rsidR="00203C81" w:rsidRPr="000C54D6" w:rsidRDefault="00203C81" w:rsidP="00A675F1">
      <w:pPr>
        <w:ind w:firstLine="709"/>
        <w:jc w:val="both"/>
      </w:pPr>
    </w:p>
    <w:p w14:paraId="51D1BDEE" w14:textId="6C78D09F" w:rsidR="00203C81" w:rsidRPr="000C54D6" w:rsidRDefault="00A675F1" w:rsidP="001713E6">
      <w:pPr>
        <w:ind w:firstLine="709"/>
        <w:jc w:val="both"/>
        <w:rPr>
          <w:rFonts w:cs="Times New Roman"/>
          <w:szCs w:val="28"/>
        </w:rPr>
      </w:pPr>
      <w:r w:rsidRPr="000C54D6">
        <w:t xml:space="preserve"> </w:t>
      </w:r>
      <w:r w:rsidRPr="000C54D6">
        <w:rPr>
          <w:rFonts w:cs="Times New Roman"/>
          <w:szCs w:val="28"/>
        </w:rPr>
        <w:t>При применении альтернативн</w:t>
      </w:r>
      <w:r w:rsidR="00203C81" w:rsidRPr="000C54D6">
        <w:rPr>
          <w:rFonts w:cs="Times New Roman"/>
          <w:szCs w:val="28"/>
        </w:rPr>
        <w:t>ых</w:t>
      </w:r>
      <w:r w:rsidRPr="000C54D6">
        <w:rPr>
          <w:rFonts w:cs="Times New Roman"/>
          <w:szCs w:val="28"/>
        </w:rPr>
        <w:t xml:space="preserve"> вариант</w:t>
      </w:r>
      <w:r w:rsidR="00203C81" w:rsidRPr="000C54D6">
        <w:rPr>
          <w:rFonts w:cs="Times New Roman"/>
          <w:szCs w:val="28"/>
        </w:rPr>
        <w:t>ов</w:t>
      </w:r>
      <w:r w:rsidRPr="000C54D6">
        <w:rPr>
          <w:rFonts w:cs="Times New Roman"/>
          <w:szCs w:val="28"/>
        </w:rPr>
        <w:t xml:space="preserve"> правового регулирования возникают следующие риски:</w:t>
      </w:r>
      <w:r w:rsidR="001713E6" w:rsidRPr="000C54D6">
        <w:rPr>
          <w:rFonts w:cs="Times New Roman"/>
          <w:szCs w:val="28"/>
        </w:rPr>
        <w:t xml:space="preserve"> </w:t>
      </w:r>
    </w:p>
    <w:p w14:paraId="21C1E9F4" w14:textId="7FC09903" w:rsidR="00CA6908" w:rsidRPr="000C54D6" w:rsidRDefault="00CA6908" w:rsidP="00CA6908">
      <w:pPr>
        <w:ind w:firstLine="709"/>
        <w:jc w:val="both"/>
      </w:pPr>
      <w:r w:rsidRPr="000C54D6">
        <w:t>- определение размера арендной платы по результатам проведения оценки рыночной стоимости приведет к увеличению расходов бюджета города, в связи                           с необходимостью заключения муниципального контракта на оценку рыночной стоимости права пользования муниципального имущества;</w:t>
      </w:r>
    </w:p>
    <w:p w14:paraId="71E8513B" w14:textId="61234171" w:rsidR="00CA6908" w:rsidRPr="000C54D6" w:rsidRDefault="00CA6908" w:rsidP="00CA6908">
      <w:pPr>
        <w:ind w:firstLine="709"/>
        <w:jc w:val="both"/>
      </w:pPr>
      <w:r w:rsidRPr="000C54D6">
        <w:t xml:space="preserve">- в случае замены коэффициентов только коэффициентами, снижающими арендную плату, существует риск </w:t>
      </w:r>
      <w:proofErr w:type="spellStart"/>
      <w:r w:rsidRPr="000C54D6">
        <w:t>недополучения</w:t>
      </w:r>
      <w:proofErr w:type="spellEnd"/>
      <w:r w:rsidRPr="000C54D6">
        <w:t xml:space="preserve"> доходов бюджета города, учитывая, что действующая редакция предусматривает в том числе повышающие коэффициенты при расчете арендной платы для </w:t>
      </w:r>
      <w:proofErr w:type="spellStart"/>
      <w:r w:rsidRPr="000C54D6">
        <w:t>высокомаржинальных</w:t>
      </w:r>
      <w:proofErr w:type="spellEnd"/>
      <w:r w:rsidRPr="000C54D6">
        <w:t xml:space="preserve"> видов деятельности.</w:t>
      </w:r>
    </w:p>
    <w:p w14:paraId="142EE1E5" w14:textId="43615A33" w:rsidR="001766A2" w:rsidRPr="000C54D6" w:rsidRDefault="00A675F1" w:rsidP="00A675F1">
      <w:pPr>
        <w:ind w:firstLine="709"/>
        <w:jc w:val="both"/>
      </w:pPr>
      <w:r w:rsidRPr="000C54D6">
        <w:rPr>
          <w:rFonts w:cs="Times New Roman"/>
          <w:szCs w:val="28"/>
        </w:rPr>
        <w:t xml:space="preserve">Следовательно, предлагаемый департаментом </w:t>
      </w:r>
      <w:r w:rsidR="00CA6908" w:rsidRPr="000C54D6">
        <w:rPr>
          <w:rFonts w:cs="Times New Roman"/>
          <w:szCs w:val="28"/>
        </w:rPr>
        <w:t>имущественных и земельных отношений</w:t>
      </w:r>
      <w:r w:rsidRPr="000C54D6">
        <w:rPr>
          <w:rFonts w:cs="Times New Roman"/>
          <w:szCs w:val="28"/>
        </w:rPr>
        <w:t xml:space="preserve"> вариант правового регулирования является</w:t>
      </w:r>
      <w:r w:rsidR="001766A2" w:rsidRPr="000C54D6">
        <w:rPr>
          <w:rFonts w:cs="Times New Roman"/>
          <w:szCs w:val="28"/>
        </w:rPr>
        <w:t xml:space="preserve"> более</w:t>
      </w:r>
      <w:r w:rsidRPr="000C54D6">
        <w:rPr>
          <w:rFonts w:cs="Times New Roman"/>
          <w:szCs w:val="28"/>
        </w:rPr>
        <w:t xml:space="preserve"> обоснованным, </w:t>
      </w:r>
      <w:r w:rsidR="001766A2" w:rsidRPr="000C54D6">
        <w:rPr>
          <w:rFonts w:cs="Times New Roman"/>
          <w:szCs w:val="28"/>
        </w:rPr>
        <w:t>поскольку</w:t>
      </w:r>
      <w:r w:rsidR="001766A2" w:rsidRPr="000C54D6">
        <w:t xml:space="preserve"> </w:t>
      </w:r>
      <w:r w:rsidR="001C5FD0" w:rsidRPr="000C54D6">
        <w:t>отвечает положениям действующего законодательства</w:t>
      </w:r>
      <w:r w:rsidR="00CA6908" w:rsidRPr="000C54D6">
        <w:t xml:space="preserve"> и позволяет оказывать имущественную поддержку субъектам малого и среднего предпринимательства, осуществляющим приоритетные для муниципального образования виды деятельности.</w:t>
      </w:r>
    </w:p>
    <w:p w14:paraId="08CE1F70" w14:textId="77777777" w:rsidR="00CA6908" w:rsidRPr="000C54D6" w:rsidRDefault="00CA6908" w:rsidP="00A675F1">
      <w:pPr>
        <w:ind w:firstLine="709"/>
        <w:jc w:val="both"/>
      </w:pPr>
    </w:p>
    <w:p w14:paraId="019448FC" w14:textId="2E2503D3" w:rsidR="00A675F1" w:rsidRPr="000C54D6" w:rsidRDefault="00A675F1" w:rsidP="00A675F1">
      <w:pPr>
        <w:ind w:firstLine="720"/>
        <w:contextualSpacing/>
        <w:jc w:val="both"/>
        <w:rPr>
          <w:szCs w:val="28"/>
        </w:rPr>
      </w:pPr>
      <w:r w:rsidRPr="000C54D6">
        <w:rPr>
          <w:szCs w:val="28"/>
        </w:rPr>
        <w:t xml:space="preserve">Негативными последствиями в случае отсутствия предлагаемого правового регулирования </w:t>
      </w:r>
      <w:r w:rsidR="001C5FD0" w:rsidRPr="000C54D6">
        <w:rPr>
          <w:szCs w:val="28"/>
        </w:rPr>
        <w:t>является наличие следующих рисков</w:t>
      </w:r>
      <w:r w:rsidRPr="000C54D6">
        <w:rPr>
          <w:szCs w:val="28"/>
        </w:rPr>
        <w:t xml:space="preserve">: </w:t>
      </w:r>
    </w:p>
    <w:p w14:paraId="282BE7F9" w14:textId="5185B1FD" w:rsidR="00BE7F0C" w:rsidRPr="000C54D6" w:rsidRDefault="00BE7F0C" w:rsidP="00BE7F0C">
      <w:pPr>
        <w:ind w:firstLine="720"/>
        <w:contextualSpacing/>
        <w:jc w:val="both"/>
      </w:pPr>
      <w:r w:rsidRPr="000C54D6">
        <w:rPr>
          <w:rFonts w:cs="Times New Roman"/>
          <w:szCs w:val="28"/>
        </w:rPr>
        <w:t>-</w:t>
      </w:r>
      <w:r w:rsidRPr="000C54D6">
        <w:t xml:space="preserve"> не равный подход для арендаторов, осуществляющих деятельность в сфере креативных индустрий в Ханты-Мансийском автономном округе – Югре;</w:t>
      </w:r>
    </w:p>
    <w:p w14:paraId="376F0D6E" w14:textId="408ABD6C" w:rsidR="00BE7F0C" w:rsidRPr="000C54D6" w:rsidRDefault="00BE7F0C" w:rsidP="00BE7F0C">
      <w:pPr>
        <w:ind w:firstLine="720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- вариативность применения понижающих коэффициентов на усмотрение арендодателя при расчете арендной платы для лиц, осуществляющих деятельность                    в сфере социального предпринимательства; </w:t>
      </w:r>
    </w:p>
    <w:p w14:paraId="3A6303DC" w14:textId="2651BAE6" w:rsidR="00BE7F0C" w:rsidRPr="000C54D6" w:rsidRDefault="00BE7F0C" w:rsidP="00BE7F0C">
      <w:pPr>
        <w:ind w:firstLine="720"/>
        <w:contextualSpacing/>
        <w:jc w:val="both"/>
        <w:rPr>
          <w:szCs w:val="28"/>
        </w:rPr>
      </w:pPr>
      <w:r w:rsidRPr="000C54D6">
        <w:rPr>
          <w:rFonts w:cs="Times New Roman"/>
          <w:szCs w:val="28"/>
        </w:rPr>
        <w:t>-</w:t>
      </w:r>
      <w:r w:rsidRPr="000C54D6">
        <w:t xml:space="preserve"> применение п</w:t>
      </w:r>
      <w:r w:rsidRPr="000C54D6">
        <w:rPr>
          <w:rFonts w:cs="Times New Roman"/>
          <w:szCs w:val="28"/>
        </w:rPr>
        <w:t xml:space="preserve">онижающих коэффициентов при расчёте арендной платы </w:t>
      </w:r>
      <w:r w:rsidR="00EE161D">
        <w:rPr>
          <w:rFonts w:cs="Times New Roman"/>
          <w:szCs w:val="28"/>
        </w:rPr>
        <w:t xml:space="preserve">                      </w:t>
      </w:r>
      <w:r w:rsidRPr="000C54D6">
        <w:rPr>
          <w:rFonts w:cs="Times New Roman"/>
          <w:szCs w:val="28"/>
        </w:rPr>
        <w:t>для подрядных организаций и платежных агентов управляющих организаций, деятельность которых не лицензируется</w:t>
      </w:r>
      <w:r w:rsidRPr="000C54D6">
        <w:rPr>
          <w:szCs w:val="28"/>
        </w:rPr>
        <w:t>.</w:t>
      </w:r>
    </w:p>
    <w:p w14:paraId="5A75682F" w14:textId="77777777" w:rsidR="001C5FD0" w:rsidRPr="000C54D6" w:rsidRDefault="001C5FD0" w:rsidP="00A675F1">
      <w:pPr>
        <w:ind w:firstLine="709"/>
        <w:jc w:val="both"/>
      </w:pPr>
    </w:p>
    <w:p w14:paraId="78353BB6" w14:textId="5AE6E104" w:rsidR="00BE7F0C" w:rsidRPr="000C54D6" w:rsidRDefault="00A675F1" w:rsidP="00BE7F0C">
      <w:pPr>
        <w:ind w:firstLine="709"/>
        <w:jc w:val="both"/>
        <w:rPr>
          <w:rFonts w:cs="Times New Roman"/>
          <w:szCs w:val="28"/>
        </w:rPr>
      </w:pPr>
      <w:r w:rsidRPr="000C54D6">
        <w:t>По результатам мониторинга решения данной проблемы в других муниципальных образованиях Российской Федерации выявлено</w:t>
      </w:r>
      <w:r w:rsidR="001C5FD0" w:rsidRPr="000C54D6">
        <w:t xml:space="preserve">, </w:t>
      </w:r>
      <w:r w:rsidR="00BE7F0C" w:rsidRPr="000C54D6">
        <w:t xml:space="preserve">                                                     что п</w:t>
      </w:r>
      <w:r w:rsidR="00BE7F0C" w:rsidRPr="000C54D6">
        <w:rPr>
          <w:rFonts w:cs="Times New Roman"/>
          <w:szCs w:val="28"/>
        </w:rPr>
        <w:t xml:space="preserve">остановлениями Администрации города </w:t>
      </w:r>
      <w:proofErr w:type="spellStart"/>
      <w:r w:rsidR="00BE7F0C" w:rsidRPr="000C54D6">
        <w:rPr>
          <w:rFonts w:cs="Times New Roman"/>
          <w:szCs w:val="28"/>
        </w:rPr>
        <w:t>Пыть-Яха</w:t>
      </w:r>
      <w:proofErr w:type="spellEnd"/>
      <w:r w:rsidR="00BE7F0C" w:rsidRPr="000C54D6">
        <w:rPr>
          <w:rFonts w:cs="Times New Roman"/>
          <w:szCs w:val="28"/>
        </w:rPr>
        <w:t xml:space="preserve"> Ханты-Мансийского автономного округа – Югры от 28.06.2021 № 288-па «Об утверждении методики определения размера арендной платы за использование муниципального имущества», Администрации города Нефтеюганска от 13.10.2017 № 169-нп «Об утверждении методики определения размера арендной платы за пользование муниципальным имуществом в городе Нефтеюганске» при определении размера арендной платы                         за передаваемое в аренду муниципальное имущество предусмотрены понижающие коэффициенты:  для субъектов креативных индустрий в размере 0,5, для субъектов </w:t>
      </w:r>
      <w:r w:rsidR="00BE7F0C" w:rsidRPr="000C54D6">
        <w:rPr>
          <w:rFonts w:cs="Times New Roman"/>
          <w:szCs w:val="28"/>
        </w:rPr>
        <w:lastRenderedPageBreak/>
        <w:t>малого и среднего предпринимательства, признанными социальными предприятиями в размере 0,1.</w:t>
      </w:r>
    </w:p>
    <w:p w14:paraId="2D409E9E" w14:textId="00ACD385" w:rsidR="00BE7F0C" w:rsidRPr="000C54D6" w:rsidRDefault="00BE7F0C" w:rsidP="00BE7F0C">
      <w:pPr>
        <w:ind w:firstLine="720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Кроме того, постановлением Ханты-Мансийского автономного округа – Югры от 27.11.2017 № 466-п «О порядке предоставления в аренду имущества, находящегося в государственной собственности Ханты-Мансийского автономного округа - Югры, порядке согласования предоставления в аренду имущества, закреплённого </w:t>
      </w:r>
      <w:r w:rsidRPr="000C54D6">
        <w:rPr>
          <w:rFonts w:cs="Times New Roman"/>
          <w:szCs w:val="28"/>
        </w:rPr>
        <w:br/>
        <w:t xml:space="preserve">за государственными учреждениями Ханты-Мансийского автономного округа - Югры на праве оперативного управления» предусмотрен аналогичные понижающие коэффициенты. </w:t>
      </w:r>
    </w:p>
    <w:p w14:paraId="649C9655" w14:textId="77777777" w:rsidR="006F22FD" w:rsidRPr="000C54D6" w:rsidRDefault="006F22FD" w:rsidP="006F22FD">
      <w:pPr>
        <w:ind w:firstLine="709"/>
        <w:jc w:val="both"/>
      </w:pPr>
    </w:p>
    <w:p w14:paraId="78E661C9" w14:textId="126E3589" w:rsidR="00A675F1" w:rsidRPr="000C54D6" w:rsidRDefault="00A675F1" w:rsidP="006E51C6">
      <w:pPr>
        <w:ind w:firstLine="708"/>
        <w:contextualSpacing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6E51C6" w:rsidRPr="000C54D6">
        <w:rPr>
          <w:rFonts w:cs="Times New Roman"/>
          <w:szCs w:val="28"/>
        </w:rPr>
        <w:t>субъекты малого и среднего предпринимательства, некоммерческие организации, иные юридические                                                и физические лица, являющиеся потенциальными арендаторами муниципального имущества</w:t>
      </w:r>
      <w:r w:rsidR="001C5FD0" w:rsidRPr="000C54D6">
        <w:rPr>
          <w:rFonts w:cs="Times New Roman"/>
          <w:iCs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– </w:t>
      </w:r>
      <w:r w:rsidR="006E51C6" w:rsidRPr="000C54D6">
        <w:rPr>
          <w:rFonts w:cs="Times New Roman"/>
          <w:szCs w:val="28"/>
        </w:rPr>
        <w:t>21</w:t>
      </w:r>
      <w:r w:rsidRPr="000C54D6">
        <w:rPr>
          <w:rFonts w:cs="Times New Roman"/>
          <w:iCs/>
          <w:szCs w:val="28"/>
        </w:rPr>
        <w:t xml:space="preserve"> субъект, согласно </w:t>
      </w:r>
      <w:r w:rsidR="006E51C6" w:rsidRPr="000C54D6">
        <w:rPr>
          <w:rFonts w:cs="Times New Roman"/>
          <w:iCs/>
          <w:szCs w:val="28"/>
        </w:rPr>
        <w:t>прогнозным данным департамента имущественных и земельных отношений по результатам анализа действующих договоров аренды муниципального имущества</w:t>
      </w:r>
      <w:r w:rsidRPr="000C54D6">
        <w:rPr>
          <w:rFonts w:cs="Times New Roman"/>
          <w:iCs/>
          <w:szCs w:val="28"/>
        </w:rPr>
        <w:t>.</w:t>
      </w:r>
      <w:r w:rsidRPr="000C54D6">
        <w:rPr>
          <w:rFonts w:cs="Times New Roman"/>
          <w:szCs w:val="28"/>
        </w:rPr>
        <w:t xml:space="preserve"> </w:t>
      </w:r>
    </w:p>
    <w:p w14:paraId="39425960" w14:textId="77777777" w:rsidR="00A675F1" w:rsidRPr="000C54D6" w:rsidRDefault="00A675F1" w:rsidP="00A675F1">
      <w:pPr>
        <w:ind w:firstLine="709"/>
        <w:jc w:val="both"/>
      </w:pPr>
    </w:p>
    <w:p w14:paraId="416B8D5E" w14:textId="62959194" w:rsidR="00A675F1" w:rsidRPr="000C54D6" w:rsidRDefault="006E51C6" w:rsidP="00A675F1">
      <w:pPr>
        <w:autoSpaceDE w:val="0"/>
        <w:autoSpaceDN w:val="0"/>
        <w:ind w:firstLine="567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Предлагаемое правовое регулирование влечет увеличение доходов бюджета                        </w:t>
      </w:r>
      <w:r w:rsidR="00346FDB">
        <w:rPr>
          <w:rFonts w:cs="Times New Roman"/>
          <w:szCs w:val="28"/>
        </w:rPr>
        <w:t>в</w:t>
      </w:r>
      <w:r w:rsidR="00A675F1" w:rsidRPr="000C54D6">
        <w:rPr>
          <w:rFonts w:cs="Times New Roman"/>
          <w:szCs w:val="28"/>
        </w:rPr>
        <w:t xml:space="preserve"> 202</w:t>
      </w:r>
      <w:r w:rsidR="001C5FD0" w:rsidRPr="000C54D6">
        <w:rPr>
          <w:rFonts w:cs="Times New Roman"/>
          <w:szCs w:val="28"/>
        </w:rPr>
        <w:t>6</w:t>
      </w:r>
      <w:r w:rsidR="00A675F1" w:rsidRPr="000C54D6">
        <w:rPr>
          <w:rFonts w:cs="Times New Roman"/>
          <w:szCs w:val="28"/>
        </w:rPr>
        <w:t xml:space="preserve"> год</w:t>
      </w:r>
      <w:r w:rsidR="00346FDB">
        <w:rPr>
          <w:rFonts w:cs="Times New Roman"/>
          <w:szCs w:val="28"/>
        </w:rPr>
        <w:t>у</w:t>
      </w:r>
      <w:r w:rsidR="00A675F1" w:rsidRPr="000C54D6">
        <w:rPr>
          <w:rFonts w:cs="Times New Roman"/>
          <w:szCs w:val="28"/>
        </w:rPr>
        <w:t xml:space="preserve"> </w:t>
      </w:r>
      <w:r w:rsidRPr="000C54D6">
        <w:rPr>
          <w:rFonts w:cs="Times New Roman"/>
          <w:szCs w:val="28"/>
        </w:rPr>
        <w:t xml:space="preserve">за счет поступлений от арендной платы </w:t>
      </w:r>
      <w:r w:rsidR="00A675F1" w:rsidRPr="000C54D6">
        <w:rPr>
          <w:rFonts w:cs="Times New Roman"/>
          <w:szCs w:val="28"/>
        </w:rPr>
        <w:t xml:space="preserve">в сумме </w:t>
      </w:r>
      <w:r w:rsidRPr="000C54D6">
        <w:rPr>
          <w:rFonts w:cs="Times New Roman"/>
          <w:szCs w:val="28"/>
        </w:rPr>
        <w:t xml:space="preserve">4 787 136,55 </w:t>
      </w:r>
      <w:r w:rsidR="00D32F42" w:rsidRPr="000C54D6">
        <w:rPr>
          <w:rFonts w:cs="Times New Roman"/>
          <w:szCs w:val="28"/>
        </w:rPr>
        <w:t>рублей</w:t>
      </w:r>
      <w:r w:rsidR="00A675F1" w:rsidRPr="000C54D6">
        <w:rPr>
          <w:rFonts w:cs="Times New Roman"/>
          <w:szCs w:val="28"/>
        </w:rPr>
        <w:t xml:space="preserve">. </w:t>
      </w:r>
    </w:p>
    <w:p w14:paraId="6C7312E6" w14:textId="1CF60C92" w:rsidR="00A675F1" w:rsidRPr="000C54D6" w:rsidRDefault="00A675F1" w:rsidP="00A675F1">
      <w:pPr>
        <w:ind w:firstLine="709"/>
        <w:jc w:val="both"/>
        <w:rPr>
          <w:rFonts w:eastAsia="Calibri" w:cs="Times New Roman"/>
          <w:color w:val="FF0000"/>
          <w:szCs w:val="28"/>
          <w:lang w:eastAsia="ru-RU"/>
        </w:rPr>
      </w:pPr>
    </w:p>
    <w:p w14:paraId="15A8E06B" w14:textId="65D8C326" w:rsidR="00A675F1" w:rsidRPr="000C54D6" w:rsidRDefault="00A675F1" w:rsidP="00A675F1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0C54D6">
        <w:rPr>
          <w:rFonts w:eastAsia="Calibri" w:cs="Times New Roman"/>
          <w:szCs w:val="28"/>
          <w:lang w:eastAsia="ru-RU"/>
        </w:rPr>
        <w:t xml:space="preserve">Правовым регулированием, </w:t>
      </w:r>
      <w:r w:rsidR="00D32F42" w:rsidRPr="000C54D6">
        <w:rPr>
          <w:rFonts w:eastAsia="Calibri" w:cs="Times New Roman"/>
          <w:szCs w:val="28"/>
          <w:lang w:eastAsia="ru-RU"/>
        </w:rPr>
        <w:t>устанавливаются</w:t>
      </w:r>
      <w:r w:rsidRPr="000C54D6">
        <w:rPr>
          <w:rFonts w:eastAsia="Calibri" w:cs="Times New Roman"/>
          <w:szCs w:val="28"/>
          <w:lang w:eastAsia="ru-RU"/>
        </w:rPr>
        <w:t xml:space="preserve"> обязанности для субъектов предпринимательской деятельности, которые влекут </w:t>
      </w:r>
      <w:r w:rsidR="006E51C6" w:rsidRPr="000C54D6">
        <w:rPr>
          <w:rFonts w:eastAsia="Calibri" w:cs="Times New Roman"/>
          <w:szCs w:val="28"/>
          <w:lang w:eastAsia="ru-RU"/>
        </w:rPr>
        <w:t xml:space="preserve">содержательные издержки </w:t>
      </w:r>
      <w:r w:rsidR="00346FDB">
        <w:rPr>
          <w:rFonts w:eastAsia="Calibri" w:cs="Times New Roman"/>
          <w:szCs w:val="28"/>
          <w:lang w:eastAsia="ru-RU"/>
        </w:rPr>
        <w:t xml:space="preserve">                           </w:t>
      </w:r>
      <w:r w:rsidR="006E51C6" w:rsidRPr="000C54D6">
        <w:rPr>
          <w:rFonts w:eastAsia="Calibri" w:cs="Times New Roman"/>
          <w:szCs w:val="28"/>
          <w:lang w:eastAsia="ru-RU"/>
        </w:rPr>
        <w:t xml:space="preserve">в части расходов на осуществление арендной платы за пользование муниципальным имуществом. При этом увеличение арендной платы </w:t>
      </w:r>
      <w:r w:rsidR="00346FDB">
        <w:rPr>
          <w:rFonts w:eastAsia="Calibri" w:cs="Times New Roman"/>
          <w:szCs w:val="28"/>
          <w:lang w:eastAsia="ru-RU"/>
        </w:rPr>
        <w:t xml:space="preserve">в 2026 году </w:t>
      </w:r>
      <w:r w:rsidR="006E51C6" w:rsidRPr="000C54D6">
        <w:rPr>
          <w:rFonts w:eastAsia="Calibri" w:cs="Times New Roman"/>
          <w:szCs w:val="28"/>
          <w:lang w:eastAsia="ru-RU"/>
        </w:rPr>
        <w:t xml:space="preserve">для 1 арендатора </w:t>
      </w:r>
      <w:r w:rsidR="00346FDB">
        <w:rPr>
          <w:rFonts w:eastAsia="Calibri" w:cs="Times New Roman"/>
          <w:szCs w:val="28"/>
          <w:lang w:eastAsia="ru-RU"/>
        </w:rPr>
        <w:t xml:space="preserve">                       </w:t>
      </w:r>
      <w:r w:rsidR="006E51C6" w:rsidRPr="000C54D6">
        <w:rPr>
          <w:rFonts w:eastAsia="Calibri" w:cs="Times New Roman"/>
          <w:szCs w:val="28"/>
          <w:lang w:eastAsia="ru-RU"/>
        </w:rPr>
        <w:t xml:space="preserve">в среднем составит </w:t>
      </w:r>
      <w:r w:rsidR="006E51C6" w:rsidRPr="000C54D6">
        <w:rPr>
          <w:rFonts w:ascii="Times New Roman CYR" w:eastAsia="Times New Roman" w:hAnsi="Times New Roman CYR" w:cs="Times New Roman CYR"/>
          <w:szCs w:val="28"/>
          <w:lang w:eastAsia="ru-RU"/>
        </w:rPr>
        <w:t>227 958,88 руб., для 21 арендатора – 4 787 136,55 руб.</w:t>
      </w:r>
    </w:p>
    <w:p w14:paraId="28F7375E" w14:textId="77777777" w:rsidR="006E51C6" w:rsidRPr="000C54D6" w:rsidRDefault="006E51C6" w:rsidP="006E51C6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Установленные обязанности экономически обоснованы, исходя                                             из представленных в отчете расчетов.</w:t>
      </w:r>
    </w:p>
    <w:p w14:paraId="2F786EFB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3A465545" w14:textId="4E37B868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6E51C6" w:rsidRPr="000C54D6">
        <w:rPr>
          <w:rFonts w:eastAsia="Times New Roman" w:cs="Times New Roman"/>
          <w:szCs w:val="28"/>
          <w:lang w:eastAsia="ru-RU"/>
        </w:rPr>
        <w:t>10</w:t>
      </w:r>
      <w:r w:rsidR="00BC5336" w:rsidRPr="000C54D6">
        <w:rPr>
          <w:rFonts w:eastAsia="Times New Roman" w:cs="Times New Roman"/>
          <w:szCs w:val="28"/>
          <w:lang w:eastAsia="ru-RU"/>
        </w:rPr>
        <w:t> «</w:t>
      </w:r>
      <w:r w:rsidR="006E51C6" w:rsidRPr="000C54D6">
        <w:rPr>
          <w:rFonts w:eastAsia="Times New Roman" w:cs="Times New Roman"/>
          <w:szCs w:val="28"/>
          <w:lang w:eastAsia="ru-RU"/>
        </w:rPr>
        <w:t>апреля</w:t>
      </w:r>
      <w:r w:rsidR="00BC5336" w:rsidRPr="000C54D6">
        <w:rPr>
          <w:rFonts w:eastAsia="Times New Roman" w:cs="Times New Roman"/>
          <w:szCs w:val="28"/>
          <w:lang w:eastAsia="ru-RU"/>
        </w:rPr>
        <w:t>» 202</w:t>
      </w:r>
      <w:r w:rsidR="00D32F42" w:rsidRPr="000C54D6">
        <w:rPr>
          <w:rFonts w:eastAsia="Times New Roman" w:cs="Times New Roman"/>
          <w:szCs w:val="28"/>
          <w:lang w:eastAsia="ru-RU"/>
        </w:rPr>
        <w:t>6 года</w:t>
      </w:r>
      <w:r w:rsidR="00BC5336" w:rsidRPr="000C54D6">
        <w:rPr>
          <w:rFonts w:eastAsia="Times New Roman" w:cs="Times New Roman"/>
          <w:szCs w:val="28"/>
          <w:lang w:eastAsia="ru-RU"/>
        </w:rPr>
        <w:t xml:space="preserve"> </w:t>
      </w:r>
      <w:r w:rsidRPr="000C54D6">
        <w:rPr>
          <w:rFonts w:eastAsia="Times New Roman" w:cs="Times New Roman"/>
          <w:szCs w:val="28"/>
          <w:lang w:eastAsia="ru-RU"/>
        </w:rPr>
        <w:t>размещена разработчиком:</w:t>
      </w:r>
    </w:p>
    <w:p w14:paraId="374219D9" w14:textId="31933890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- на официальном портале Администрации города;</w:t>
      </w:r>
    </w:p>
    <w:p w14:paraId="7DE6753E" w14:textId="7F541BB3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szCs w:val="28"/>
        </w:rPr>
        <w:t xml:space="preserve">- на портале проектов нормативных правовых актов </w:t>
      </w:r>
      <w:bookmarkStart w:id="3" w:name="OLE_LINK5"/>
      <w:bookmarkStart w:id="4" w:name="OLE_LINK6"/>
      <w:r w:rsidRPr="000C54D6">
        <w:rPr>
          <w:szCs w:val="28"/>
        </w:rPr>
        <w:t>(</w:t>
      </w:r>
      <w:bookmarkEnd w:id="3"/>
      <w:bookmarkEnd w:id="4"/>
      <w:r w:rsidR="00CE5C1D" w:rsidRPr="000C54D6">
        <w:rPr>
          <w:szCs w:val="28"/>
        </w:rPr>
        <w:fldChar w:fldCharType="begin"/>
      </w:r>
      <w:r w:rsidR="00CE5C1D" w:rsidRPr="000C54D6">
        <w:rPr>
          <w:szCs w:val="28"/>
        </w:rPr>
        <w:instrText xml:space="preserve"> HYPERLINK "https://regulation.admhmao.ru/projects#npa=77826" </w:instrText>
      </w:r>
      <w:r w:rsidR="00CE5C1D" w:rsidRPr="000C54D6">
        <w:rPr>
          <w:szCs w:val="28"/>
        </w:rPr>
        <w:fldChar w:fldCharType="separate"/>
      </w:r>
      <w:r w:rsidR="00CE5C1D" w:rsidRPr="000C54D6">
        <w:rPr>
          <w:rStyle w:val="afff"/>
          <w:szCs w:val="28"/>
        </w:rPr>
        <w:t>https://regulation.admhmao.ru/projects#npa=77826</w:t>
      </w:r>
      <w:r w:rsidR="00CE5C1D" w:rsidRPr="000C54D6">
        <w:rPr>
          <w:szCs w:val="28"/>
        </w:rPr>
        <w:fldChar w:fldCharType="end"/>
      </w:r>
      <w:r w:rsidRPr="000C54D6">
        <w:rPr>
          <w:szCs w:val="28"/>
        </w:rPr>
        <w:t xml:space="preserve">) </w:t>
      </w:r>
      <w:r w:rsidRPr="000C54D6">
        <w:t xml:space="preserve">(ID проекта </w:t>
      </w:r>
      <w:r w:rsidR="00CE5C1D" w:rsidRPr="000C54D6">
        <w:t>01/14/04-26/00077826</w:t>
      </w:r>
      <w:r w:rsidRPr="000C54D6">
        <w:t>)</w:t>
      </w:r>
      <w:r w:rsidRPr="000C54D6">
        <w:rPr>
          <w:szCs w:val="28"/>
        </w:rPr>
        <w:t>.</w:t>
      </w:r>
      <w:r w:rsidRPr="000C54D6">
        <w:rPr>
          <w:rFonts w:eastAsia="Times New Roman" w:cs="Times New Roman"/>
          <w:szCs w:val="28"/>
          <w:lang w:eastAsia="ru-RU"/>
        </w:rPr>
        <w:t xml:space="preserve">                             </w:t>
      </w:r>
    </w:p>
    <w:p w14:paraId="4AFBA99E" w14:textId="4AC0D963" w:rsidR="00CE5C1D" w:rsidRPr="000C54D6" w:rsidRDefault="00A675F1" w:rsidP="00CE5C1D">
      <w:pPr>
        <w:contextualSpacing/>
        <w:jc w:val="both"/>
        <w:rPr>
          <w:szCs w:val="28"/>
        </w:rPr>
      </w:pPr>
      <w:r w:rsidRPr="000C54D6">
        <w:rPr>
          <w:color w:val="FF0000"/>
          <w:szCs w:val="28"/>
        </w:rPr>
        <w:tab/>
      </w:r>
      <w:r w:rsidR="00CE5C1D" w:rsidRPr="000C54D6">
        <w:rPr>
          <w:szCs w:val="28"/>
        </w:rPr>
        <w:t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 о проведении публичных консультаций в многофункциональном сервисе обмена информацией в группе «ОРВ в Сургуте», канале «ИНВЕСТИРУЙ в СУРГУТ».</w:t>
      </w:r>
    </w:p>
    <w:p w14:paraId="06FB06C3" w14:textId="2FF2F429" w:rsidR="00A675F1" w:rsidRPr="000C54D6" w:rsidRDefault="00A675F1" w:rsidP="00D32F42">
      <w:pPr>
        <w:ind w:firstLine="709"/>
        <w:jc w:val="both"/>
        <w:rPr>
          <w:rFonts w:eastAsia="Times New Roman"/>
          <w:szCs w:val="24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муниципального нормативного правового акта в период с 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>«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10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апреля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202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6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года                           по «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24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» </w:t>
      </w:r>
      <w:r w:rsidR="00CE5C1D" w:rsidRPr="000C54D6">
        <w:rPr>
          <w:rFonts w:eastAsia="Times New Roman" w:cs="Times New Roman"/>
          <w:szCs w:val="28"/>
          <w:u w:val="single"/>
          <w:lang w:eastAsia="ru-RU"/>
        </w:rPr>
        <w:t>апреля</w:t>
      </w:r>
      <w:r w:rsidR="00D32F42" w:rsidRPr="000C54D6">
        <w:rPr>
          <w:rFonts w:eastAsia="Times New Roman" w:cs="Times New Roman"/>
          <w:szCs w:val="28"/>
          <w:u w:val="single"/>
          <w:lang w:eastAsia="ru-RU"/>
        </w:rPr>
        <w:t xml:space="preserve"> 2026 года.</w:t>
      </w:r>
    </w:p>
    <w:p w14:paraId="7283624E" w14:textId="77777777" w:rsidR="00D32F42" w:rsidRPr="000C54D6" w:rsidRDefault="00D32F42" w:rsidP="00A675F1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5156FADE" w14:textId="77777777" w:rsidR="004E0109" w:rsidRDefault="004E0109" w:rsidP="00A675F1">
      <w:pPr>
        <w:ind w:firstLine="709"/>
        <w:jc w:val="both"/>
        <w:rPr>
          <w:rFonts w:eastAsia="Times New Roman"/>
          <w:szCs w:val="24"/>
          <w:lang w:eastAsia="ru-RU"/>
        </w:rPr>
      </w:pPr>
    </w:p>
    <w:p w14:paraId="673F287A" w14:textId="4251A5EB" w:rsidR="00A675F1" w:rsidRPr="000C54D6" w:rsidRDefault="00A675F1" w:rsidP="00A675F1">
      <w:pPr>
        <w:ind w:firstLine="709"/>
        <w:jc w:val="both"/>
        <w:rPr>
          <w:rFonts w:eastAsia="Times New Roman"/>
          <w:szCs w:val="24"/>
          <w:lang w:eastAsia="ru-RU"/>
        </w:rPr>
      </w:pPr>
      <w:r w:rsidRPr="000C54D6">
        <w:rPr>
          <w:rFonts w:eastAsia="Times New Roman"/>
          <w:szCs w:val="24"/>
          <w:lang w:eastAsia="ru-RU"/>
        </w:rPr>
        <w:lastRenderedPageBreak/>
        <w:t>Уведомления о проведении публичных консультаций были направлены:</w:t>
      </w:r>
    </w:p>
    <w:p w14:paraId="6F93DD7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16A37E2A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Союзу «Сургутская торгово-промышленная палата»;</w:t>
      </w:r>
    </w:p>
    <w:p w14:paraId="192BDD0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Ассоциации строительных организаций города Сургута и Сургутского </w:t>
      </w:r>
    </w:p>
    <w:p w14:paraId="42CA8811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района;</w:t>
      </w:r>
    </w:p>
    <w:p w14:paraId="6ED2D50E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Общероссийской общественной организации содействия привлечению </w:t>
      </w:r>
    </w:p>
    <w:p w14:paraId="294474F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инвестиций в Российскую Федерацию «Инвестиционная Россия»;</w:t>
      </w:r>
    </w:p>
    <w:p w14:paraId="424823B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648FD4B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Ассоциации Лидеров социальных проектов Ханты-Мансийского </w:t>
      </w:r>
    </w:p>
    <w:p w14:paraId="7CE130A5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автономного округа – Югры;</w:t>
      </w:r>
    </w:p>
    <w:p w14:paraId="66142FE9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2F7EF52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348FCE82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Сургутскому городскому муниципальному унитарному предприятию «Городские тепловые сети»;</w:t>
      </w:r>
    </w:p>
    <w:p w14:paraId="0BF215F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казенному учреждению «Казна городского хозяйства»;</w:t>
      </w:r>
    </w:p>
    <w:p w14:paraId="61406151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автономному учреждению «Городской парк культуры </w:t>
      </w:r>
    </w:p>
    <w:p w14:paraId="7DE2450D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 отдыха;</w:t>
      </w:r>
    </w:p>
    <w:p w14:paraId="6C8001C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бюджетному учреждению по работе с подростками </w:t>
      </w:r>
    </w:p>
    <w:p w14:paraId="05D010AC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и молодежью по месту жительства «Вариант»;</w:t>
      </w:r>
    </w:p>
    <w:p w14:paraId="1A1C5BF2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бюджетному учреждению Центр физической подготовки «Надежда»;</w:t>
      </w:r>
    </w:p>
    <w:p w14:paraId="4D001500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казенному учреждению «Хозяйственно-эксплуатационное управление»;</w:t>
      </w:r>
    </w:p>
    <w:p w14:paraId="173282C9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Муниципальному бюджетному общеобразовательному учреждению гимназия «Лаборатория Салахова»;</w:t>
      </w:r>
    </w:p>
    <w:p w14:paraId="07D00E13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 xml:space="preserve">- Муниципальному бюджетному общеобразовательному учреждению лицей имени генерал-майора </w:t>
      </w:r>
      <w:proofErr w:type="spellStart"/>
      <w:r w:rsidRPr="000C54D6">
        <w:rPr>
          <w:rFonts w:cs="Times New Roman"/>
          <w:bCs/>
          <w:szCs w:val="28"/>
        </w:rPr>
        <w:t>Хисматулина</w:t>
      </w:r>
      <w:proofErr w:type="spellEnd"/>
      <w:r w:rsidRPr="000C54D6">
        <w:rPr>
          <w:rFonts w:cs="Times New Roman"/>
          <w:bCs/>
          <w:szCs w:val="28"/>
        </w:rPr>
        <w:t xml:space="preserve"> Василия Ивановича;</w:t>
      </w:r>
    </w:p>
    <w:p w14:paraId="53B8931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Индивидуальному предпринимателю Давыдовой Юлии Александровне;</w:t>
      </w:r>
    </w:p>
    <w:p w14:paraId="6AEFCF4A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Обществу с ограниченной ответственностью «Счастливый Художник»;</w:t>
      </w:r>
    </w:p>
    <w:p w14:paraId="0CF04658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Автономной некоммерческой организации консультационно-исследовательский центр «ДУО»;</w:t>
      </w:r>
    </w:p>
    <w:p w14:paraId="78C74634" w14:textId="77777777" w:rsidR="00CE5C1D" w:rsidRPr="000C54D6" w:rsidRDefault="00CE5C1D" w:rsidP="00CE5C1D">
      <w:pPr>
        <w:ind w:firstLine="709"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bCs/>
          <w:szCs w:val="28"/>
        </w:rPr>
        <w:t>- Индивидуальному предпринимателю Крымскому Станиславу Александровичу.</w:t>
      </w:r>
    </w:p>
    <w:p w14:paraId="7BC23556" w14:textId="77777777" w:rsidR="002542B5" w:rsidRPr="000C54D6" w:rsidRDefault="002542B5" w:rsidP="002542B5">
      <w:pPr>
        <w:ind w:firstLine="709"/>
        <w:jc w:val="both"/>
      </w:pPr>
    </w:p>
    <w:p w14:paraId="636987C5" w14:textId="3CAB8907" w:rsidR="00A675F1" w:rsidRPr="000C54D6" w:rsidRDefault="00A675F1" w:rsidP="00A675F1">
      <w:pPr>
        <w:ind w:firstLine="709"/>
        <w:jc w:val="both"/>
      </w:pPr>
      <w:r w:rsidRPr="000C54D6">
        <w:t xml:space="preserve">По результатам проведения публичных консультаций поступило </w:t>
      </w:r>
      <w:r w:rsidR="00CE5C1D" w:rsidRPr="000C54D6">
        <w:t>3</w:t>
      </w:r>
      <w:r w:rsidRPr="000C54D6">
        <w:t xml:space="preserve"> отзыва,                                 в том числе:</w:t>
      </w:r>
    </w:p>
    <w:p w14:paraId="628A7C8A" w14:textId="279F369C" w:rsidR="00A675F1" w:rsidRPr="000C54D6" w:rsidRDefault="00A675F1" w:rsidP="00A675F1">
      <w:pPr>
        <w:ind w:firstLine="709"/>
        <w:contextualSpacing/>
        <w:jc w:val="both"/>
        <w:rPr>
          <w:rFonts w:cs="Times New Roman"/>
          <w:bCs/>
          <w:szCs w:val="28"/>
        </w:rPr>
      </w:pPr>
      <w:r w:rsidRPr="000C54D6">
        <w:rPr>
          <w:rFonts w:cs="Times New Roman"/>
          <w:szCs w:val="28"/>
        </w:rPr>
        <w:t xml:space="preserve">- 1 отзыв от </w:t>
      </w:r>
      <w:r w:rsidRPr="000C54D6">
        <w:rPr>
          <w:rFonts w:cs="Times New Roman"/>
          <w:bCs/>
          <w:szCs w:val="28"/>
        </w:rPr>
        <w:t xml:space="preserve">Уполномоченного по защите прав предпринимателей в Ханты-Мансийском автономном округе – Югре, </w:t>
      </w:r>
      <w:r w:rsidRPr="000C54D6">
        <w:t xml:space="preserve">по </w:t>
      </w:r>
      <w:r w:rsidRPr="000C54D6">
        <w:rPr>
          <w:szCs w:val="28"/>
        </w:rPr>
        <w:t>заключенному соглашению                                                о взаимодействии при проведении ОРВ, экспертизы и оценки фактического воздействия</w:t>
      </w:r>
      <w:r w:rsidR="00D32F42" w:rsidRPr="000C54D6">
        <w:rPr>
          <w:szCs w:val="28"/>
        </w:rPr>
        <w:t>, содержащи</w:t>
      </w:r>
      <w:r w:rsidR="002542B5" w:rsidRPr="000C54D6">
        <w:rPr>
          <w:szCs w:val="28"/>
        </w:rPr>
        <w:t>й</w:t>
      </w:r>
      <w:r w:rsidR="00D32F42" w:rsidRPr="000C54D6">
        <w:rPr>
          <w:szCs w:val="28"/>
        </w:rPr>
        <w:t xml:space="preserve"> информацию об одобрении текущей редакции проекта </w:t>
      </w:r>
      <w:r w:rsidR="00D32F42" w:rsidRPr="000C54D6">
        <w:rPr>
          <w:szCs w:val="28"/>
        </w:rPr>
        <w:lastRenderedPageBreak/>
        <w:t>муниципального нормативного правового акта (об отсутствии замечаний и (или) предложений)</w:t>
      </w:r>
      <w:r w:rsidRPr="000C54D6">
        <w:rPr>
          <w:rFonts w:cs="Times New Roman"/>
          <w:bCs/>
          <w:szCs w:val="28"/>
        </w:rPr>
        <w:t>;</w:t>
      </w:r>
    </w:p>
    <w:p w14:paraId="7654B459" w14:textId="2E4CE8D0" w:rsidR="00CE5C1D" w:rsidRPr="000C54D6" w:rsidRDefault="00A675F1" w:rsidP="00CE5C1D">
      <w:pPr>
        <w:ind w:firstLine="709"/>
        <w:contextualSpacing/>
        <w:jc w:val="both"/>
        <w:rPr>
          <w:rFonts w:cs="Times New Roman"/>
          <w:bCs/>
          <w:szCs w:val="28"/>
        </w:rPr>
      </w:pPr>
      <w:r w:rsidRPr="000C54D6">
        <w:rPr>
          <w:szCs w:val="28"/>
        </w:rPr>
        <w:t>-</w:t>
      </w:r>
      <w:r w:rsidR="00CE5C1D" w:rsidRPr="000C54D6">
        <w:rPr>
          <w:szCs w:val="28"/>
        </w:rPr>
        <w:t xml:space="preserve"> 1 отзыв от Муниципального казенного учреждения «Казна городского хозяйства» (</w:t>
      </w:r>
      <w:proofErr w:type="spellStart"/>
      <w:r w:rsidR="00CE5C1D" w:rsidRPr="000C54D6">
        <w:rPr>
          <w:szCs w:val="28"/>
        </w:rPr>
        <w:t>Андрюшечкина</w:t>
      </w:r>
      <w:proofErr w:type="spellEnd"/>
      <w:r w:rsidR="00CE5C1D" w:rsidRPr="000C54D6">
        <w:rPr>
          <w:szCs w:val="28"/>
        </w:rPr>
        <w:t xml:space="preserve"> Екатерина, </w:t>
      </w:r>
      <w:hyperlink r:id="rId11" w:history="1">
        <w:r w:rsidR="00CE5C1D" w:rsidRPr="000C54D6">
          <w:rPr>
            <w:rStyle w:val="afff"/>
            <w:szCs w:val="28"/>
          </w:rPr>
          <w:t>katenochek8@mail.ru</w:t>
        </w:r>
      </w:hyperlink>
      <w:r w:rsidR="00CE5C1D" w:rsidRPr="000C54D6">
        <w:rPr>
          <w:szCs w:val="28"/>
        </w:rPr>
        <w:t xml:space="preserve">) </w:t>
      </w:r>
      <w:r w:rsidRPr="000C54D6">
        <w:rPr>
          <w:szCs w:val="28"/>
        </w:rPr>
        <w:t>в</w:t>
      </w:r>
      <w:r w:rsidR="00F16482" w:rsidRPr="000C54D6">
        <w:rPr>
          <w:szCs w:val="28"/>
        </w:rPr>
        <w:t> </w:t>
      </w:r>
      <w:r w:rsidRPr="000C54D6">
        <w:rPr>
          <w:szCs w:val="28"/>
        </w:rPr>
        <w:t xml:space="preserve">электронном виде, с использованием Портала проектов нормативных правовых актов </w:t>
      </w:r>
      <w:r w:rsidR="00CE5C1D" w:rsidRPr="000C54D6">
        <w:rPr>
          <w:szCs w:val="28"/>
        </w:rPr>
        <w:t>(</w:t>
      </w:r>
      <w:hyperlink r:id="rId12" w:anchor="npa=77826" w:history="1">
        <w:r w:rsidR="00CE5C1D" w:rsidRPr="000C54D6">
          <w:rPr>
            <w:rStyle w:val="afff"/>
            <w:szCs w:val="28"/>
          </w:rPr>
          <w:t>https://regulation.admhmao.ru/projects#npa=77826</w:t>
        </w:r>
      </w:hyperlink>
      <w:r w:rsidR="00CE5C1D" w:rsidRPr="000C54D6">
        <w:rPr>
          <w:szCs w:val="28"/>
        </w:rPr>
        <w:t xml:space="preserve">) </w:t>
      </w:r>
      <w:r w:rsidR="00CE5C1D" w:rsidRPr="000C54D6">
        <w:t>(ID проекта 01/14/04-26/00077826)</w:t>
      </w:r>
      <w:r w:rsidR="002542B5" w:rsidRPr="000C54D6">
        <w:rPr>
          <w:szCs w:val="28"/>
        </w:rPr>
        <w:t>,</w:t>
      </w:r>
      <w:r w:rsidR="00CE5C1D" w:rsidRPr="000C54D6">
        <w:rPr>
          <w:szCs w:val="28"/>
        </w:rPr>
        <w:t xml:space="preserve"> об одобрении текущей редакции проекта муниципального нормативного правового акта (об отсутствии замечаний и (или) предложений)</w:t>
      </w:r>
      <w:r w:rsidR="00CE5C1D" w:rsidRPr="000C54D6">
        <w:rPr>
          <w:rFonts w:cs="Times New Roman"/>
          <w:bCs/>
          <w:szCs w:val="28"/>
        </w:rPr>
        <w:t>;</w:t>
      </w:r>
    </w:p>
    <w:p w14:paraId="75D8959E" w14:textId="55F9A69D" w:rsidR="00A675F1" w:rsidRPr="000C54D6" w:rsidRDefault="00CE5C1D" w:rsidP="00CE5C1D">
      <w:pPr>
        <w:ind w:firstLine="709"/>
        <w:contextualSpacing/>
        <w:jc w:val="both"/>
      </w:pPr>
      <w:r w:rsidRPr="000C54D6">
        <w:rPr>
          <w:szCs w:val="28"/>
        </w:rPr>
        <w:t xml:space="preserve">- 1 отзыв от Сургутского городского муниципального унитарного предприятия «Городские тепловые сети», </w:t>
      </w:r>
      <w:r w:rsidR="002542B5" w:rsidRPr="000C54D6">
        <w:rPr>
          <w:szCs w:val="28"/>
        </w:rPr>
        <w:t xml:space="preserve">содержащий </w:t>
      </w:r>
      <w:r w:rsidRPr="000C54D6">
        <w:rPr>
          <w:szCs w:val="28"/>
        </w:rPr>
        <w:t>2</w:t>
      </w:r>
      <w:r w:rsidR="002542B5" w:rsidRPr="000C54D6">
        <w:rPr>
          <w:szCs w:val="28"/>
        </w:rPr>
        <w:t xml:space="preserve"> замечания (предложения), </w:t>
      </w:r>
      <w:r w:rsidRPr="000C54D6">
        <w:rPr>
          <w:szCs w:val="28"/>
        </w:rPr>
        <w:t xml:space="preserve">1 из которых принято </w:t>
      </w:r>
      <w:r w:rsidR="002542B5" w:rsidRPr="000C54D6">
        <w:rPr>
          <w:szCs w:val="28"/>
        </w:rPr>
        <w:t>и учтен</w:t>
      </w:r>
      <w:r w:rsidRPr="000C54D6">
        <w:rPr>
          <w:szCs w:val="28"/>
        </w:rPr>
        <w:t>о</w:t>
      </w:r>
      <w:r w:rsidR="002542B5" w:rsidRPr="000C54D6">
        <w:rPr>
          <w:szCs w:val="28"/>
        </w:rPr>
        <w:t xml:space="preserve"> при доработке проекта</w:t>
      </w:r>
      <w:r w:rsidRPr="000C54D6">
        <w:rPr>
          <w:szCs w:val="28"/>
        </w:rPr>
        <w:t>, 1 отклонено по обоснованным причинам</w:t>
      </w:r>
      <w:r w:rsidR="00A675F1" w:rsidRPr="000C54D6">
        <w:t>.</w:t>
      </w:r>
    </w:p>
    <w:p w14:paraId="73861388" w14:textId="77777777" w:rsidR="00CE5C1D" w:rsidRPr="000C54D6" w:rsidRDefault="00CE5C1D" w:rsidP="002542B5">
      <w:pPr>
        <w:ind w:firstLine="720"/>
        <w:jc w:val="both"/>
        <w:rPr>
          <w:rFonts w:cs="Times New Roman"/>
          <w:szCs w:val="28"/>
        </w:rPr>
      </w:pPr>
    </w:p>
    <w:p w14:paraId="656F9FD1" w14:textId="353B25DA" w:rsidR="002542B5" w:rsidRPr="000C54D6" w:rsidRDefault="002542B5" w:rsidP="002542B5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3927E3C1" w14:textId="77777777" w:rsidR="003A5392" w:rsidRPr="000C54D6" w:rsidRDefault="003A5392" w:rsidP="002542B5">
      <w:pPr>
        <w:ind w:firstLine="720"/>
        <w:jc w:val="both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2127"/>
        <w:gridCol w:w="2736"/>
        <w:gridCol w:w="2875"/>
      </w:tblGrid>
      <w:tr w:rsidR="002542B5" w:rsidRPr="000C54D6" w14:paraId="3AC80032" w14:textId="77777777" w:rsidTr="003A5392">
        <w:tc>
          <w:tcPr>
            <w:tcW w:w="1205" w:type="pct"/>
            <w:shd w:val="clear" w:color="auto" w:fill="auto"/>
          </w:tcPr>
          <w:p w14:paraId="5F6DC20A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Наименование участника</w:t>
            </w:r>
          </w:p>
          <w:p w14:paraId="10B9F50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публичных</w:t>
            </w:r>
          </w:p>
          <w:p w14:paraId="48FA60B1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консультаций</w:t>
            </w:r>
          </w:p>
        </w:tc>
        <w:tc>
          <w:tcPr>
            <w:tcW w:w="1043" w:type="pct"/>
            <w:shd w:val="clear" w:color="auto" w:fill="auto"/>
          </w:tcPr>
          <w:p w14:paraId="485C3AE5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Высказанное мнение</w:t>
            </w:r>
          </w:p>
          <w:p w14:paraId="154C3FCE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(замечания</w:t>
            </w:r>
          </w:p>
          <w:p w14:paraId="293888C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 (или) предложения)</w:t>
            </w:r>
          </w:p>
        </w:tc>
        <w:tc>
          <w:tcPr>
            <w:tcW w:w="1342" w:type="pct"/>
            <w:shd w:val="clear" w:color="auto" w:fill="auto"/>
          </w:tcPr>
          <w:p w14:paraId="78E4AE1B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Позиция разработчика об учете (принятии)</w:t>
            </w:r>
          </w:p>
          <w:p w14:paraId="77F84441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или отклонении мнения (замечания</w:t>
            </w:r>
          </w:p>
          <w:p w14:paraId="4A3E84F4" w14:textId="77777777" w:rsidR="00D0328D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и (или) предложения), полученного от участника</w:t>
            </w:r>
            <w:r w:rsidR="00D0328D" w:rsidRPr="000C54D6">
              <w:rPr>
                <w:rFonts w:cs="Times New Roman"/>
                <w:sz w:val="24"/>
                <w:szCs w:val="24"/>
              </w:rPr>
              <w:t xml:space="preserve"> </w:t>
            </w:r>
            <w:r w:rsidRPr="000C54D6">
              <w:rPr>
                <w:rFonts w:cs="Times New Roman"/>
                <w:sz w:val="24"/>
                <w:szCs w:val="24"/>
              </w:rPr>
              <w:t xml:space="preserve">публичных консультаций </w:t>
            </w:r>
          </w:p>
          <w:p w14:paraId="0BFCE0E6" w14:textId="3BFBE9A0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(с обоснованием</w:t>
            </w:r>
          </w:p>
          <w:p w14:paraId="7F4C8D80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позиции)</w:t>
            </w:r>
          </w:p>
        </w:tc>
        <w:tc>
          <w:tcPr>
            <w:tcW w:w="1410" w:type="pct"/>
            <w:shd w:val="clear" w:color="auto" w:fill="auto"/>
          </w:tcPr>
          <w:p w14:paraId="36DD5F50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Принятое решение об учете (принятии) или отклонении мнения (замечания и (или)</w:t>
            </w:r>
          </w:p>
          <w:p w14:paraId="659E449F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предложения)</w:t>
            </w:r>
          </w:p>
          <w:p w14:paraId="03BB6953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(</w:t>
            </w:r>
            <w:r w:rsidRPr="000C54D6">
              <w:rPr>
                <w:rFonts w:cs="Times New Roman"/>
                <w:i/>
                <w:sz w:val="24"/>
                <w:szCs w:val="24"/>
              </w:rPr>
              <w:t>по результатам</w:t>
            </w:r>
          </w:p>
          <w:p w14:paraId="4D3D7B87" w14:textId="626FD432" w:rsidR="002542B5" w:rsidRPr="000C54D6" w:rsidRDefault="003A5392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у</w:t>
            </w:r>
            <w:r w:rsidR="002542B5" w:rsidRPr="000C54D6">
              <w:rPr>
                <w:rFonts w:cs="Times New Roman"/>
                <w:i/>
                <w:sz w:val="24"/>
                <w:szCs w:val="24"/>
              </w:rPr>
              <w:t>регулирования</w:t>
            </w:r>
            <w:r w:rsidR="00D0328D" w:rsidRPr="000C54D6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="002542B5" w:rsidRPr="000C54D6">
              <w:rPr>
                <w:rFonts w:cs="Times New Roman"/>
                <w:i/>
                <w:sz w:val="24"/>
                <w:szCs w:val="24"/>
              </w:rPr>
              <w:t>разногласий</w:t>
            </w:r>
          </w:p>
          <w:p w14:paraId="4AB8B87E" w14:textId="77777777" w:rsidR="002542B5" w:rsidRPr="000C54D6" w:rsidRDefault="002542B5" w:rsidP="003E0F7C">
            <w:pPr>
              <w:contextualSpacing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с участниками</w:t>
            </w:r>
          </w:p>
          <w:p w14:paraId="7F5353EF" w14:textId="69C2FE43" w:rsidR="002542B5" w:rsidRPr="000C54D6" w:rsidRDefault="002542B5" w:rsidP="00D0328D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i/>
                <w:sz w:val="24"/>
                <w:szCs w:val="24"/>
              </w:rPr>
              <w:t>публичных</w:t>
            </w:r>
            <w:r w:rsidR="00D0328D" w:rsidRPr="000C54D6">
              <w:rPr>
                <w:rFonts w:cs="Times New Roman"/>
                <w:i/>
                <w:sz w:val="24"/>
                <w:szCs w:val="24"/>
              </w:rPr>
              <w:t xml:space="preserve"> </w:t>
            </w:r>
            <w:r w:rsidRPr="000C54D6">
              <w:rPr>
                <w:rFonts w:cs="Times New Roman"/>
                <w:i/>
                <w:sz w:val="24"/>
                <w:szCs w:val="24"/>
              </w:rPr>
              <w:t>консультаций</w:t>
            </w:r>
            <w:r w:rsidRPr="000C54D6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2542B5" w:rsidRPr="000C54D6" w14:paraId="7A0E4F98" w14:textId="77777777" w:rsidTr="003A5392">
        <w:tc>
          <w:tcPr>
            <w:tcW w:w="1205" w:type="pct"/>
            <w:tcBorders>
              <w:right w:val="single" w:sz="4" w:space="0" w:color="auto"/>
            </w:tcBorders>
            <w:shd w:val="clear" w:color="auto" w:fill="auto"/>
          </w:tcPr>
          <w:p w14:paraId="25BC481F" w14:textId="77777777" w:rsidR="002542B5" w:rsidRPr="000C54D6" w:rsidRDefault="002542B5" w:rsidP="003E0F7C">
            <w:pPr>
              <w:pStyle w:val="aff"/>
              <w:rPr>
                <w:rFonts w:ascii="Times New Roman" w:hAnsi="Times New Roman" w:cs="Times New Roman"/>
              </w:rPr>
            </w:pPr>
            <w:r w:rsidRPr="000C54D6">
              <w:rPr>
                <w:rFonts w:ascii="Times New Roman" w:hAnsi="Times New Roman" w:cs="Times New Roman"/>
              </w:rPr>
              <w:t>Уполномоченный по защите прав предпринимателей в Ханты-Мансийском автономном округе - Югре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B96A3" w14:textId="105E1ABF" w:rsidR="00D0328D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Замечания</w:t>
            </w:r>
          </w:p>
          <w:p w14:paraId="43278B74" w14:textId="035B256C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и </w:t>
            </w:r>
            <w:r w:rsidR="003A5392" w:rsidRPr="000C54D6">
              <w:rPr>
                <w:rFonts w:cs="Times New Roman"/>
                <w:sz w:val="24"/>
                <w:szCs w:val="24"/>
              </w:rPr>
              <w:t xml:space="preserve">(или) </w:t>
            </w:r>
            <w:r w:rsidRPr="000C54D6">
              <w:rPr>
                <w:rFonts w:cs="Times New Roman"/>
                <w:sz w:val="24"/>
                <w:szCs w:val="24"/>
              </w:rPr>
              <w:t>предложения отсутствуют</w:t>
            </w:r>
          </w:p>
        </w:tc>
        <w:tc>
          <w:tcPr>
            <w:tcW w:w="1342" w:type="pct"/>
            <w:tcBorders>
              <w:left w:val="single" w:sz="4" w:space="0" w:color="auto"/>
            </w:tcBorders>
            <w:shd w:val="clear" w:color="auto" w:fill="auto"/>
          </w:tcPr>
          <w:p w14:paraId="5F1DB1D6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  <w:p w14:paraId="113C50A3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0" w:type="pct"/>
            <w:shd w:val="clear" w:color="auto" w:fill="auto"/>
          </w:tcPr>
          <w:p w14:paraId="51EE3449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  <w:p w14:paraId="3A58C1C4" w14:textId="77777777" w:rsidR="002542B5" w:rsidRPr="000C54D6" w:rsidRDefault="002542B5" w:rsidP="003A5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A5392" w:rsidRPr="000C54D6" w14:paraId="51C692BB" w14:textId="77777777" w:rsidTr="003A5392">
        <w:tc>
          <w:tcPr>
            <w:tcW w:w="1205" w:type="pct"/>
            <w:tcBorders>
              <w:right w:val="single" w:sz="4" w:space="0" w:color="auto"/>
            </w:tcBorders>
            <w:shd w:val="clear" w:color="auto" w:fill="auto"/>
          </w:tcPr>
          <w:p w14:paraId="1E29A7EA" w14:textId="0FE694D3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  <w:bCs/>
              </w:rPr>
            </w:pPr>
            <w:r w:rsidRPr="000C54D6">
              <w:rPr>
                <w:rFonts w:ascii="Times New Roman" w:hAnsi="Times New Roman" w:cs="Times New Roman"/>
              </w:rPr>
              <w:t>Муниципальное казенное учреждение «Казна городского хозяйства» (</w:t>
            </w:r>
            <w:proofErr w:type="spellStart"/>
            <w:r w:rsidRPr="000C54D6">
              <w:rPr>
                <w:rFonts w:ascii="Times New Roman" w:hAnsi="Times New Roman" w:cs="Times New Roman"/>
              </w:rPr>
              <w:t>Андрюшечкина</w:t>
            </w:r>
            <w:proofErr w:type="spellEnd"/>
            <w:r w:rsidRPr="000C54D6">
              <w:rPr>
                <w:rFonts w:ascii="Times New Roman" w:hAnsi="Times New Roman" w:cs="Times New Roman"/>
              </w:rPr>
              <w:t xml:space="preserve"> Екатерина, katenochek8@mail.ru)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2BA3" w14:textId="77777777" w:rsidR="003A5392" w:rsidRPr="000C54D6" w:rsidRDefault="003A5392" w:rsidP="003A5392">
            <w:pPr>
              <w:jc w:val="center"/>
              <w:rPr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>Замечания</w:t>
            </w:r>
          </w:p>
          <w:p w14:paraId="3F1B9061" w14:textId="34DEBC8B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>и (или) предложения отсутствуют</w:t>
            </w:r>
          </w:p>
        </w:tc>
        <w:tc>
          <w:tcPr>
            <w:tcW w:w="1342" w:type="pct"/>
            <w:tcBorders>
              <w:left w:val="single" w:sz="4" w:space="0" w:color="auto"/>
            </w:tcBorders>
            <w:shd w:val="clear" w:color="auto" w:fill="auto"/>
          </w:tcPr>
          <w:p w14:paraId="6C172F29" w14:textId="5FF4006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0" w:type="pct"/>
            <w:shd w:val="clear" w:color="auto" w:fill="auto"/>
          </w:tcPr>
          <w:p w14:paraId="50791FD2" w14:textId="2EC05C71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3A5392" w:rsidRPr="000C54D6" w14:paraId="4EC9FA93" w14:textId="77777777" w:rsidTr="003A5392"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7E8CC" w14:textId="2DFA836E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</w:rPr>
            </w:pPr>
            <w:r w:rsidRPr="000C54D6">
              <w:rPr>
                <w:rFonts w:ascii="Times New Roman" w:hAnsi="Times New Roman" w:cs="Times New Roman"/>
              </w:rPr>
              <w:t>Сургутское городское муниципальное унитарное предприятие «Городские тепловые сети»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EAB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1. В абзаце восьмом части 3 приложения к решению слова </w:t>
            </w:r>
            <w:r w:rsidRPr="000C54D6">
              <w:rPr>
                <w:rFonts w:cs="Times New Roman"/>
                <w:sz w:val="24"/>
                <w:szCs w:val="24"/>
              </w:rPr>
              <w:br/>
              <w:t>«не более чем,</w:t>
            </w:r>
          </w:p>
          <w:p w14:paraId="1888C9C5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двадцать квадратных метров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и не превышает десять процентов площади </w:t>
            </w:r>
            <w:r w:rsidRPr="000C54D6">
              <w:rPr>
                <w:rFonts w:cs="Times New Roman"/>
                <w:sz w:val="24"/>
                <w:szCs w:val="24"/>
              </w:rPr>
              <w:lastRenderedPageBreak/>
              <w:t>соответствующего помещения» заменить словами «не более чем, двадцать</w:t>
            </w:r>
          </w:p>
          <w:p w14:paraId="52B13E0B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квадратных метров </w:t>
            </w:r>
            <w:r w:rsidRPr="000C54D6">
              <w:rPr>
                <w:rFonts w:cs="Times New Roman"/>
                <w:sz w:val="24"/>
                <w:szCs w:val="24"/>
              </w:rPr>
              <w:br/>
              <w:t>и (или) не превышает десять процентов площади</w:t>
            </w:r>
          </w:p>
          <w:p w14:paraId="46AAC448" w14:textId="74A5FDAA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соответствующего помещения».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628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lastRenderedPageBreak/>
              <w:t>Предложение не принимается.</w:t>
            </w:r>
          </w:p>
          <w:p w14:paraId="132D09E5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Площадь мест общего пользования не учитывается при расчете арендной платы при передаче в аренду муниципального имущества площадью до 20 кв. м. Данная норма предусматривает </w:t>
            </w:r>
            <w:r w:rsidRPr="000C54D6">
              <w:rPr>
                <w:rFonts w:cs="Times New Roman"/>
                <w:sz w:val="24"/>
                <w:szCs w:val="24"/>
              </w:rPr>
              <w:lastRenderedPageBreak/>
              <w:t>размещение банкоматов, кофейных аппаратов, островках по изготовлению напитков и т.д.</w:t>
            </w:r>
          </w:p>
          <w:p w14:paraId="41E1428D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Согласно предложенной редакции помещение может быть до 20 кв. м., а может быть и большей площадью,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не превышающей десяти процентов площади соответствующего помещения, здания, строения или сооружения. </w:t>
            </w:r>
          </w:p>
          <w:p w14:paraId="79C2E313" w14:textId="77777777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Принятие нормы, предусматривающей выполнение одного из условий: площадь до 20 кв. м. и (или) не превышает десять процентов площади соответствующего помещения, здания, строения или сооружения, приведёт </w:t>
            </w:r>
          </w:p>
          <w:p w14:paraId="185DE38D" w14:textId="448E5786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к значительному увеличению расходов по содержанию мест общего пользования муниципальными организациями.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80D4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lastRenderedPageBreak/>
              <w:t xml:space="preserve">Информация о снятии замечания. </w:t>
            </w:r>
          </w:p>
          <w:p w14:paraId="2B1B13FE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(письмо СГМУП ГТС </w:t>
            </w:r>
          </w:p>
          <w:p w14:paraId="48DABBFC" w14:textId="77777777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от 29.04.2026</w:t>
            </w:r>
          </w:p>
          <w:p w14:paraId="64EF6386" w14:textId="0A6A7BAE" w:rsidR="003A5392" w:rsidRPr="000C54D6" w:rsidRDefault="003A5392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>№ 3954)</w:t>
            </w:r>
          </w:p>
        </w:tc>
      </w:tr>
      <w:tr w:rsidR="003A5392" w:rsidRPr="000C54D6" w14:paraId="00B4D036" w14:textId="77777777" w:rsidTr="003A5392">
        <w:tc>
          <w:tcPr>
            <w:tcW w:w="12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ACA6" w14:textId="77777777" w:rsidR="003A5392" w:rsidRPr="000C54D6" w:rsidRDefault="003A5392" w:rsidP="003A5392">
            <w:pPr>
              <w:pStyle w:val="aff"/>
              <w:rPr>
                <w:rFonts w:ascii="Times New Roman" w:hAnsi="Times New Roman" w:cs="Times New Roman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22E94" w14:textId="7A499773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sz w:val="24"/>
                <w:szCs w:val="24"/>
              </w:rPr>
              <w:t xml:space="preserve">2. Абзац 11 части 1 приложения </w:t>
            </w:r>
            <w:r w:rsidRPr="000C54D6">
              <w:rPr>
                <w:sz w:val="24"/>
                <w:szCs w:val="24"/>
              </w:rPr>
              <w:br/>
              <w:t>к решению исключить.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40ECF" w14:textId="1F232673" w:rsidR="003A5392" w:rsidRPr="000C54D6" w:rsidRDefault="003A5392" w:rsidP="003A5392">
            <w:pPr>
              <w:rPr>
                <w:rFonts w:cs="Times New Roman"/>
                <w:sz w:val="24"/>
                <w:szCs w:val="24"/>
                <w:u w:val="single"/>
              </w:rPr>
            </w:pPr>
            <w:r w:rsidRPr="000C54D6">
              <w:rPr>
                <w:rFonts w:cs="Times New Roman"/>
                <w:sz w:val="24"/>
                <w:szCs w:val="24"/>
                <w:u w:val="single"/>
              </w:rPr>
              <w:t>Предложение принимается частично.</w:t>
            </w:r>
          </w:p>
          <w:p w14:paraId="1208DBB6" w14:textId="71F91B19" w:rsidR="003A5392" w:rsidRPr="000C54D6" w:rsidRDefault="003A5392" w:rsidP="003A5392">
            <w:pPr>
              <w:rPr>
                <w:rFonts w:cs="Times New Roman"/>
                <w:sz w:val="24"/>
                <w:szCs w:val="24"/>
              </w:rPr>
            </w:pPr>
            <w:r w:rsidRPr="000C54D6">
              <w:rPr>
                <w:rFonts w:cs="Times New Roman"/>
                <w:sz w:val="24"/>
                <w:szCs w:val="24"/>
              </w:rPr>
              <w:t xml:space="preserve">   В целях устранения правового расхождения </w:t>
            </w:r>
            <w:r w:rsidRPr="000C54D6">
              <w:rPr>
                <w:rFonts w:cs="Times New Roman"/>
                <w:sz w:val="24"/>
                <w:szCs w:val="24"/>
              </w:rPr>
              <w:br/>
              <w:t xml:space="preserve">в Методику будут внесены изменения, предусматривающие исключение пункта 13 приложения 3 к Методике </w:t>
            </w:r>
            <w:r w:rsidRPr="000C54D6">
              <w:rPr>
                <w:rFonts w:cs="Times New Roman"/>
                <w:sz w:val="24"/>
                <w:szCs w:val="24"/>
              </w:rPr>
              <w:br/>
              <w:t>и дополнение указанным пунктом части 1 Методики.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19241" w14:textId="5BE58283" w:rsidR="003A5392" w:rsidRPr="000C54D6" w:rsidRDefault="00346FDB" w:rsidP="003A5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14:paraId="33A46030" w14:textId="77777777" w:rsidR="002542B5" w:rsidRPr="000C54D6" w:rsidRDefault="002542B5" w:rsidP="002542B5">
      <w:pPr>
        <w:ind w:firstLine="567"/>
        <w:contextualSpacing/>
        <w:jc w:val="both"/>
        <w:rPr>
          <w:rFonts w:cs="Times New Roman"/>
          <w:szCs w:val="28"/>
        </w:rPr>
      </w:pPr>
    </w:p>
    <w:p w14:paraId="2EEAC13C" w14:textId="401F4103" w:rsidR="00D0328D" w:rsidRPr="000C54D6" w:rsidRDefault="00D0328D" w:rsidP="00A675F1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lastRenderedPageBreak/>
        <w:t xml:space="preserve">По результатам рассмотрения замечаний (предложений) в адрес участника публичных консультаций направлено письмо-уведомление о результатах принятых решений (от </w:t>
      </w:r>
      <w:r w:rsidR="003A5392" w:rsidRPr="000C54D6">
        <w:rPr>
          <w:rFonts w:cs="Times New Roman"/>
          <w:szCs w:val="28"/>
        </w:rPr>
        <w:t>27</w:t>
      </w:r>
      <w:r w:rsidRPr="000C54D6">
        <w:rPr>
          <w:rFonts w:cs="Times New Roman"/>
          <w:szCs w:val="28"/>
        </w:rPr>
        <w:t>.0</w:t>
      </w:r>
      <w:r w:rsidR="003A5392" w:rsidRPr="000C54D6">
        <w:rPr>
          <w:rFonts w:cs="Times New Roman"/>
          <w:szCs w:val="28"/>
        </w:rPr>
        <w:t>4</w:t>
      </w:r>
      <w:r w:rsidRPr="000C54D6">
        <w:rPr>
          <w:rFonts w:cs="Times New Roman"/>
          <w:szCs w:val="28"/>
        </w:rPr>
        <w:t xml:space="preserve">.2026 № </w:t>
      </w:r>
      <w:r w:rsidR="003A5392" w:rsidRPr="000C54D6">
        <w:rPr>
          <w:rFonts w:cs="Times New Roman"/>
          <w:szCs w:val="28"/>
        </w:rPr>
        <w:t>38</w:t>
      </w:r>
      <w:r w:rsidRPr="000C54D6">
        <w:rPr>
          <w:rFonts w:cs="Times New Roman"/>
          <w:szCs w:val="28"/>
        </w:rPr>
        <w:t>-02-</w:t>
      </w:r>
      <w:r w:rsidR="003A5392" w:rsidRPr="000C54D6">
        <w:rPr>
          <w:rFonts w:cs="Times New Roman"/>
          <w:szCs w:val="28"/>
        </w:rPr>
        <w:t>10849</w:t>
      </w:r>
      <w:r w:rsidRPr="000C54D6">
        <w:rPr>
          <w:rFonts w:cs="Times New Roman"/>
          <w:szCs w:val="28"/>
        </w:rPr>
        <w:t>/6).</w:t>
      </w:r>
    </w:p>
    <w:p w14:paraId="7FF3A9F8" w14:textId="767E791A" w:rsidR="00A675F1" w:rsidRPr="000C54D6" w:rsidRDefault="00A675F1" w:rsidP="00A675F1">
      <w:pPr>
        <w:ind w:firstLine="720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 xml:space="preserve">В связи с </w:t>
      </w:r>
      <w:r w:rsidR="003A5392" w:rsidRPr="000C54D6">
        <w:rPr>
          <w:rFonts w:cs="Times New Roman"/>
          <w:szCs w:val="28"/>
        </w:rPr>
        <w:t>получением информации о снятии</w:t>
      </w:r>
      <w:r w:rsidR="00D0328D" w:rsidRPr="000C54D6">
        <w:rPr>
          <w:rFonts w:cs="Times New Roman"/>
          <w:szCs w:val="28"/>
        </w:rPr>
        <w:t xml:space="preserve"> замечаний (предложений)</w:t>
      </w:r>
      <w:r w:rsidRPr="000C54D6">
        <w:rPr>
          <w:rFonts w:cs="Times New Roman"/>
          <w:szCs w:val="28"/>
        </w:rPr>
        <w:t xml:space="preserve"> процедуры урегулирования разногласий не проводились.</w:t>
      </w:r>
    </w:p>
    <w:p w14:paraId="41CC8BED" w14:textId="77777777" w:rsidR="00A675F1" w:rsidRPr="000C54D6" w:rsidRDefault="00A675F1" w:rsidP="00A675F1">
      <w:pPr>
        <w:ind w:firstLine="709"/>
        <w:jc w:val="both"/>
      </w:pPr>
    </w:p>
    <w:p w14:paraId="5F20CE40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08954E36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1. Процедуры ОРВ, предусмотренные порядком </w:t>
      </w:r>
      <w:r w:rsidRPr="000C54D6">
        <w:rPr>
          <w:rFonts w:eastAsia="Times New Roman" w:cs="Times New Roman"/>
          <w:szCs w:val="28"/>
          <w:u w:val="single"/>
          <w:lang w:eastAsia="ru-RU"/>
        </w:rPr>
        <w:t>соблюдены.</w:t>
      </w:r>
    </w:p>
    <w:p w14:paraId="62E622BD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2. С</w:t>
      </w:r>
      <w:r w:rsidRPr="000C54D6">
        <w:rPr>
          <w:rFonts w:eastAsia="Times New Roman" w:cs="Arial"/>
          <w:szCs w:val="28"/>
          <w:lang w:eastAsia="ru-RU"/>
        </w:rPr>
        <w:t>водный отчет об ОРВ проекта муниципального нормативного правового акта:</w:t>
      </w:r>
    </w:p>
    <w:p w14:paraId="31CFA48C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0C54D6">
        <w:rPr>
          <w:rFonts w:eastAsia="Times New Roman" w:cs="Arial"/>
          <w:szCs w:val="28"/>
          <w:lang w:eastAsia="ru-RU"/>
        </w:rPr>
        <w:t xml:space="preserve">2.1. Форма отчета </w:t>
      </w:r>
      <w:r w:rsidRPr="000C54D6">
        <w:rPr>
          <w:rFonts w:eastAsia="Times New Roman" w:cs="Arial"/>
          <w:szCs w:val="28"/>
          <w:u w:val="single"/>
          <w:lang w:eastAsia="ru-RU"/>
        </w:rPr>
        <w:t>соответствует порядку</w:t>
      </w:r>
      <w:r w:rsidRPr="000C54D6">
        <w:rPr>
          <w:rFonts w:eastAsia="Times New Roman" w:cs="Arial"/>
          <w:szCs w:val="28"/>
          <w:lang w:eastAsia="ru-RU"/>
        </w:rPr>
        <w:t>.</w:t>
      </w:r>
    </w:p>
    <w:p w14:paraId="05E85A51" w14:textId="4559008E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0C54D6">
        <w:rPr>
          <w:rFonts w:eastAsia="Times New Roman" w:cs="Arial"/>
          <w:szCs w:val="28"/>
          <w:lang w:eastAsia="ru-RU"/>
        </w:rPr>
        <w:t xml:space="preserve">2.2. Информация, содержащаяся в отчете об ОРВ, </w:t>
      </w:r>
      <w:r w:rsidRPr="000C54D6">
        <w:rPr>
          <w:rFonts w:eastAsia="Times New Roman" w:cs="Arial"/>
          <w:szCs w:val="28"/>
          <w:u w:val="single"/>
          <w:lang w:eastAsia="ru-RU"/>
        </w:rPr>
        <w:t>достаточна.</w:t>
      </w:r>
    </w:p>
    <w:p w14:paraId="3DDD8588" w14:textId="7F850545" w:rsidR="00A675F1" w:rsidRPr="000C54D6" w:rsidRDefault="002A6CE3" w:rsidP="00A675F1">
      <w:pPr>
        <w:ind w:firstLine="709"/>
        <w:jc w:val="both"/>
        <w:rPr>
          <w:rFonts w:cs="Times New Roman"/>
          <w:szCs w:val="28"/>
        </w:rPr>
      </w:pPr>
      <w:r w:rsidRPr="000C54D6">
        <w:rPr>
          <w:rFonts w:cs="Times New Roman"/>
          <w:szCs w:val="28"/>
        </w:rPr>
        <w:t>В приложении к сводному отчету об ОРВ о</w:t>
      </w:r>
      <w:r w:rsidR="00A675F1" w:rsidRPr="000C54D6">
        <w:rPr>
          <w:rFonts w:cs="Times New Roman"/>
          <w:szCs w:val="28"/>
        </w:rPr>
        <w:t xml:space="preserve">существлен расчет расходов субъектов предпринимательской и иной экономической деятельности, </w:t>
      </w:r>
      <w:r w:rsidRPr="000C54D6">
        <w:rPr>
          <w:rFonts w:cs="Times New Roman"/>
          <w:szCs w:val="28"/>
        </w:rPr>
        <w:t xml:space="preserve">                                             </w:t>
      </w:r>
      <w:r w:rsidR="00A675F1" w:rsidRPr="000C54D6">
        <w:rPr>
          <w:rFonts w:cs="Times New Roman"/>
          <w:szCs w:val="28"/>
        </w:rPr>
        <w:t>с применением методики оценки стандартных издержек субъектов предпринимательской и иной    экономической  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</w:t>
      </w:r>
      <w:r w:rsidRPr="000C54D6">
        <w:rPr>
          <w:rFonts w:cs="Times New Roman"/>
          <w:szCs w:val="28"/>
        </w:rPr>
        <w:t xml:space="preserve"> </w:t>
      </w:r>
      <w:r w:rsidR="00A675F1" w:rsidRPr="000C54D6">
        <w:rPr>
          <w:rFonts w:cs="Times New Roman"/>
          <w:szCs w:val="28"/>
        </w:rPr>
        <w:t>№ 155.</w:t>
      </w:r>
    </w:p>
    <w:p w14:paraId="76587D68" w14:textId="77777777" w:rsidR="00A675F1" w:rsidRPr="000C54D6" w:rsidRDefault="00A675F1" w:rsidP="00A675F1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Pr="000C54D6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Pr="000C54D6">
        <w:rPr>
          <w:rFonts w:eastAsia="Times New Roman" w:cs="Arial"/>
          <w:szCs w:val="28"/>
          <w:u w:val="single"/>
          <w:lang w:eastAsia="ru-RU"/>
        </w:rPr>
        <w:t>достаточно.</w:t>
      </w:r>
    </w:p>
    <w:p w14:paraId="3BCFF82A" w14:textId="77777777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347046FD" w14:textId="3C164786" w:rsidR="00A675F1" w:rsidRPr="000C54D6" w:rsidRDefault="00A675F1" w:rsidP="00A675F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3. В проекте </w:t>
      </w:r>
      <w:r w:rsidRPr="000C54D6">
        <w:t>муниципального нормативного правового акта</w:t>
      </w:r>
      <w:r w:rsidRPr="000C54D6">
        <w:rPr>
          <w:rFonts w:eastAsia="Times New Roman" w:cs="Times New Roman"/>
          <w:szCs w:val="28"/>
          <w:lang w:eastAsia="ru-RU"/>
        </w:rPr>
        <w:t xml:space="preserve"> </w:t>
      </w:r>
      <w:r w:rsidR="004E0109" w:rsidRPr="004E0109">
        <w:rPr>
          <w:rFonts w:eastAsia="Times New Roman" w:cs="Times New Roman"/>
          <w:szCs w:val="28"/>
          <w:u w:val="single"/>
          <w:lang w:eastAsia="ru-RU"/>
        </w:rPr>
        <w:t xml:space="preserve">не </w:t>
      </w:r>
      <w:r w:rsidRPr="004E0109">
        <w:rPr>
          <w:rFonts w:eastAsia="Times New Roman" w:cs="Times New Roman"/>
          <w:szCs w:val="28"/>
          <w:u w:val="single"/>
          <w:lang w:eastAsia="ru-RU"/>
        </w:rPr>
        <w:t>в</w:t>
      </w:r>
      <w:r w:rsidRPr="000C54D6">
        <w:rPr>
          <w:rFonts w:eastAsia="Times New Roman" w:cs="Times New Roman"/>
          <w:szCs w:val="28"/>
          <w:u w:val="single"/>
          <w:lang w:eastAsia="ru-RU"/>
        </w:rPr>
        <w:t>ыявлены положения</w:t>
      </w:r>
      <w:r w:rsidRPr="000C54D6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                                       для субъектов предпринимательской и иной экономической деятельности                                      или способствующие их введению, а также </w:t>
      </w:r>
      <w:r w:rsidRPr="000C54D6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Pr="000C54D6">
        <w:rPr>
          <w:rFonts w:eastAsia="Times New Roman" w:cs="Times New Roman"/>
          <w:szCs w:val="28"/>
          <w:lang w:eastAsia="ru-RU"/>
        </w:rPr>
        <w:t xml:space="preserve"> предпринимательской и иной экономической деятельности и местного бюджета.</w:t>
      </w:r>
    </w:p>
    <w:p w14:paraId="0B1A4BD2" w14:textId="18A14AEC" w:rsidR="00A675F1" w:rsidRPr="000C54D6" w:rsidRDefault="00A675F1" w:rsidP="00F61E5F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1A819777" w14:textId="77777777" w:rsidR="000618D1" w:rsidRPr="000C54D6" w:rsidRDefault="000618D1" w:rsidP="000618D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 xml:space="preserve">4. Проект </w:t>
      </w:r>
      <w:r w:rsidRPr="000C54D6">
        <w:t>муниципального нормативного правового акта</w:t>
      </w:r>
      <w:r w:rsidRPr="000C54D6">
        <w:rPr>
          <w:rFonts w:eastAsia="Times New Roman" w:cs="Times New Roman"/>
          <w:szCs w:val="28"/>
          <w:lang w:eastAsia="ru-RU"/>
        </w:rPr>
        <w:t xml:space="preserve"> 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789C72D7" w14:textId="77777777" w:rsidR="000618D1" w:rsidRPr="000C54D6" w:rsidRDefault="000618D1" w:rsidP="000618D1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0C54D6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0ADB60CE" w14:textId="77777777" w:rsidR="00A675F1" w:rsidRPr="000C54D6" w:rsidRDefault="00A675F1" w:rsidP="00A675F1">
      <w:pPr>
        <w:ind w:firstLine="708"/>
        <w:jc w:val="both"/>
        <w:rPr>
          <w:rFonts w:eastAsia="Times New Roman" w:cs="Times New Roman"/>
          <w:color w:val="FF0000"/>
          <w:szCs w:val="28"/>
          <w:u w:val="single"/>
          <w:lang w:eastAsia="ru-RU"/>
        </w:rPr>
      </w:pPr>
    </w:p>
    <w:p w14:paraId="134DD53B" w14:textId="3C181885" w:rsidR="002A6CE3" w:rsidRPr="000C54D6" w:rsidRDefault="00A675F1" w:rsidP="002169A1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0C54D6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Pr="000C54D6">
        <w:rPr>
          <w:rFonts w:eastAsia="Times New Roman" w:cs="Times New Roman"/>
          <w:szCs w:val="28"/>
          <w:lang w:eastAsia="ru-RU"/>
        </w:rPr>
        <w:t xml:space="preserve"> </w:t>
      </w:r>
      <w:r w:rsidR="004E0109" w:rsidRPr="00D57E12">
        <w:rPr>
          <w:rFonts w:eastAsia="Times New Roman" w:cs="Times New Roman"/>
          <w:szCs w:val="28"/>
          <w:lang w:eastAsia="ru-RU"/>
        </w:rPr>
        <w:t>согласовать</w:t>
      </w:r>
      <w:r w:rsidR="002A6CE3" w:rsidRPr="00D57E12">
        <w:rPr>
          <w:rFonts w:eastAsia="Times New Roman" w:cs="Times New Roman"/>
          <w:szCs w:val="28"/>
          <w:lang w:eastAsia="ru-RU"/>
        </w:rPr>
        <w:t xml:space="preserve"> проект </w:t>
      </w:r>
      <w:r w:rsidR="003A5392" w:rsidRPr="00D57E12">
        <w:rPr>
          <w:rFonts w:eastAsia="Times New Roman" w:cs="Times New Roman"/>
          <w:szCs w:val="28"/>
          <w:lang w:eastAsia="ru-RU"/>
        </w:rPr>
        <w:t xml:space="preserve">решения </w:t>
      </w:r>
      <w:r w:rsidR="004E0109" w:rsidRPr="00D57E12">
        <w:rPr>
          <w:rFonts w:eastAsia="Times New Roman" w:cs="Times New Roman"/>
          <w:szCs w:val="28"/>
          <w:lang w:eastAsia="ru-RU"/>
        </w:rPr>
        <w:t>Д</w:t>
      </w:r>
      <w:r w:rsidR="003A5392" w:rsidRPr="00D57E12">
        <w:rPr>
          <w:rFonts w:eastAsia="Times New Roman" w:cs="Times New Roman"/>
          <w:szCs w:val="28"/>
          <w:lang w:eastAsia="ru-RU"/>
        </w:rPr>
        <w:t>умы города</w:t>
      </w:r>
      <w:r w:rsidR="004E0109" w:rsidRPr="00D57E12">
        <w:rPr>
          <w:rFonts w:eastAsia="Times New Roman" w:cs="Times New Roman"/>
          <w:szCs w:val="28"/>
          <w:lang w:eastAsia="ru-RU"/>
        </w:rPr>
        <w:t xml:space="preserve"> </w:t>
      </w:r>
      <w:r w:rsidR="002169A1">
        <w:rPr>
          <w:rFonts w:eastAsia="Times New Roman" w:cs="Times New Roman"/>
          <w:szCs w:val="28"/>
          <w:lang w:eastAsia="ru-RU"/>
        </w:rPr>
        <w:t>в представленной после устранения замечаний редакции</w:t>
      </w:r>
      <w:r w:rsidR="002169A1">
        <w:rPr>
          <w:rFonts w:eastAsia="Times New Roman" w:cs="Times New Roman"/>
          <w:szCs w:val="28"/>
          <w:lang w:eastAsia="ru-RU"/>
        </w:rPr>
        <w:t xml:space="preserve"> </w:t>
      </w:r>
      <w:r w:rsidR="004E0109" w:rsidRPr="00D57E12">
        <w:rPr>
          <w:rFonts w:eastAsia="Times New Roman" w:cs="Times New Roman"/>
          <w:szCs w:val="28"/>
          <w:lang w:eastAsia="ru-RU"/>
        </w:rPr>
        <w:t>от 14.05.2026</w:t>
      </w:r>
      <w:bookmarkStart w:id="5" w:name="_GoBack"/>
      <w:bookmarkEnd w:id="5"/>
      <w:r w:rsidR="002A6CE3" w:rsidRPr="00D57E12">
        <w:rPr>
          <w:rFonts w:eastAsia="Times New Roman" w:cs="Times New Roman"/>
          <w:szCs w:val="28"/>
          <w:lang w:eastAsia="ru-RU"/>
        </w:rPr>
        <w:t>.</w:t>
      </w:r>
    </w:p>
    <w:p w14:paraId="2BF9F25B" w14:textId="28A67CDC" w:rsidR="002A6CE3" w:rsidRPr="00AA3741" w:rsidRDefault="00346FDB" w:rsidP="002A6CE3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</w:t>
      </w:r>
      <w:r w:rsidR="00F61E5F" w:rsidRPr="000C54D6">
        <w:rPr>
          <w:rFonts w:eastAsia="Times New Roman" w:cs="Times New Roman"/>
          <w:szCs w:val="28"/>
          <w:lang w:eastAsia="ru-RU"/>
        </w:rPr>
        <w:t xml:space="preserve">редставленный </w:t>
      </w:r>
      <w:r w:rsidR="003A5392" w:rsidRPr="000C54D6">
        <w:rPr>
          <w:rFonts w:eastAsia="Times New Roman" w:cs="Times New Roman"/>
          <w:szCs w:val="28"/>
          <w:lang w:eastAsia="ru-RU"/>
        </w:rPr>
        <w:t xml:space="preserve">проект </w:t>
      </w:r>
      <w:r w:rsidR="00F61E5F" w:rsidRPr="000C54D6">
        <w:rPr>
          <w:rFonts w:eastAsia="Times New Roman" w:cs="Times New Roman"/>
          <w:szCs w:val="28"/>
          <w:lang w:eastAsia="ru-RU"/>
        </w:rPr>
        <w:t>решения Думы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="003A5392" w:rsidRPr="000C54D6">
        <w:rPr>
          <w:rFonts w:eastAsia="Times New Roman" w:cs="Times New Roman"/>
          <w:szCs w:val="28"/>
          <w:lang w:eastAsia="ru-RU"/>
        </w:rPr>
        <w:t>подлежит общественной экспертизе</w:t>
      </w:r>
      <w:r w:rsidR="004E0109">
        <w:rPr>
          <w:rFonts w:eastAsia="Times New Roman" w:cs="Times New Roman"/>
          <w:szCs w:val="28"/>
          <w:lang w:eastAsia="ru-RU"/>
        </w:rPr>
        <w:t xml:space="preserve"> </w:t>
      </w:r>
      <w:r w:rsidR="00F61E5F" w:rsidRPr="000C54D6">
        <w:rPr>
          <w:rFonts w:eastAsia="Times New Roman" w:cs="Times New Roman"/>
          <w:szCs w:val="28"/>
          <w:lang w:eastAsia="ru-RU"/>
        </w:rPr>
        <w:t xml:space="preserve">в порядке, установленном постановлением Администрации города </w:t>
      </w:r>
      <w:r w:rsidR="004E0109">
        <w:rPr>
          <w:rFonts w:eastAsia="Times New Roman" w:cs="Times New Roman"/>
          <w:szCs w:val="28"/>
          <w:lang w:eastAsia="ru-RU"/>
        </w:rPr>
        <w:t xml:space="preserve">                              </w:t>
      </w:r>
      <w:r w:rsidR="00F61E5F" w:rsidRPr="000C54D6">
        <w:rPr>
          <w:rFonts w:eastAsia="Times New Roman" w:cs="Times New Roman"/>
          <w:szCs w:val="28"/>
          <w:lang w:eastAsia="ru-RU"/>
        </w:rPr>
        <w:lastRenderedPageBreak/>
        <w:t>от 05.02.2026</w:t>
      </w:r>
      <w:r w:rsidR="004E0109">
        <w:rPr>
          <w:rFonts w:eastAsia="Times New Roman" w:cs="Times New Roman"/>
          <w:szCs w:val="28"/>
          <w:lang w:eastAsia="ru-RU"/>
        </w:rPr>
        <w:t xml:space="preserve"> </w:t>
      </w:r>
      <w:r w:rsidR="00F61E5F" w:rsidRPr="000C54D6">
        <w:rPr>
          <w:rFonts w:eastAsia="Times New Roman" w:cs="Times New Roman"/>
          <w:szCs w:val="28"/>
          <w:lang w:eastAsia="ru-RU"/>
        </w:rPr>
        <w:t>№ 1025 «Об утверждении порядка проведения общественной экспертизы проектов нормативных правовых актов, регулирующих развитие малого и среднего предпринимательства в городе Сургуте, и признании утратившими силу некоторых муниципальных правовых актов».</w:t>
      </w:r>
    </w:p>
    <w:p w14:paraId="0B95114F" w14:textId="77777777" w:rsidR="00A675F1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p w14:paraId="70C5C675" w14:textId="77777777" w:rsidR="00A675F1" w:rsidRDefault="00A675F1" w:rsidP="00A675F1">
      <w:pPr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A675F1" w:rsidRPr="005808AD" w14:paraId="0D786882" w14:textId="77777777" w:rsidTr="003E0F7C">
        <w:trPr>
          <w:trHeight w:val="1566"/>
        </w:trPr>
        <w:tc>
          <w:tcPr>
            <w:tcW w:w="3350" w:type="dxa"/>
            <w:hideMark/>
          </w:tcPr>
          <w:p w14:paraId="6E5B70A2" w14:textId="29F37B5A" w:rsidR="00A675F1" w:rsidRPr="005808AD" w:rsidRDefault="004E0109" w:rsidP="004E0109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A675F1" w:rsidRPr="005808AD">
              <w:rPr>
                <w:szCs w:val="28"/>
              </w:rPr>
              <w:t>ачальник управления</w:t>
            </w:r>
          </w:p>
        </w:tc>
        <w:tc>
          <w:tcPr>
            <w:tcW w:w="4111" w:type="dxa"/>
            <w:hideMark/>
          </w:tcPr>
          <w:p w14:paraId="44FCFA0D" w14:textId="77777777" w:rsidR="00A675F1" w:rsidRPr="005808AD" w:rsidRDefault="00A675F1" w:rsidP="003E0F7C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5808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EFB02C" wp14:editId="37467994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109CE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6" w:name="EdsText"/>
            <w:r w:rsidRPr="005808AD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3811A0A9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174D485E" w14:textId="77777777" w:rsidR="00A675F1" w:rsidRPr="005808AD" w:rsidRDefault="00A675F1" w:rsidP="003E0F7C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0ADDF0E1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7F6E9A16" w14:textId="77777777" w:rsidR="00A675F1" w:rsidRPr="005808AD" w:rsidRDefault="00A675F1" w:rsidP="003E0F7C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511A4097" w14:textId="77777777" w:rsidR="00A675F1" w:rsidRPr="005808AD" w:rsidRDefault="00A675F1" w:rsidP="003E0F7C">
            <w:pPr>
              <w:tabs>
                <w:tab w:val="left" w:pos="2660"/>
              </w:tabs>
              <w:jc w:val="both"/>
            </w:pPr>
            <w:r w:rsidRPr="005808AD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5808AD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5808AD">
              <w:rPr>
                <w:rFonts w:ascii="Arial" w:hAnsi="Arial" w:cs="Arial"/>
                <w:sz w:val="20"/>
              </w:rPr>
              <w:t>]</w:t>
            </w:r>
            <w:bookmarkEnd w:id="6"/>
          </w:p>
        </w:tc>
        <w:tc>
          <w:tcPr>
            <w:tcW w:w="2834" w:type="dxa"/>
            <w:hideMark/>
          </w:tcPr>
          <w:p w14:paraId="772CD1C5" w14:textId="54E5488B" w:rsidR="00A675F1" w:rsidRPr="005808AD" w:rsidRDefault="004E0109" w:rsidP="00700B9A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Е.С. Борисова</w:t>
            </w:r>
          </w:p>
        </w:tc>
      </w:tr>
    </w:tbl>
    <w:p w14:paraId="64899AE2" w14:textId="7B595185" w:rsidR="005B4BB8" w:rsidRDefault="005B4BB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DD409C4" w14:textId="78991307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13D1801" w14:textId="03FD179E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F7FB283" w14:textId="0E9FF444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96A7C0B" w14:textId="4BD1E2A3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DF06BEB" w14:textId="5F7AA5FF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F3F175A" w14:textId="6593ACB0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D54B852" w14:textId="0DEB3E62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4C4F2AC" w14:textId="455C67ED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50BD0CF" w14:textId="6DD47FE2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C3AF10C" w14:textId="037830D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4F5D59C" w14:textId="7A3FDB9B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ED8CF80" w14:textId="7E8F0B25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0AB7F8E" w14:textId="46BB2266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4237E9F" w14:textId="7EC460F5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5E8DC15" w14:textId="2D8BC77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66F81A8" w14:textId="7EF9B10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C08DBCA" w14:textId="4482A7D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36DBE24" w14:textId="6595DE8C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18796A6" w14:textId="5B8D7CD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DFA6D56" w14:textId="7FCA638F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25A68D3" w14:textId="40690C8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91260A0" w14:textId="5B41B788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32ACCCD" w14:textId="663C9899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DB72124" w14:textId="2E8357E4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FCF7F4B" w14:textId="7516132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AE8FBF5" w14:textId="1642DE7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E5C6959" w14:textId="2FC6B702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5679114" w14:textId="1938253C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9F92C2A" w14:textId="77777777" w:rsidR="00700B9A" w:rsidRDefault="00700B9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A0CE666" w14:textId="7795BBAB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64D7420" w14:textId="67F72219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0EE4183D" w14:textId="4FD8484C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75A6B85" w14:textId="4092B499" w:rsidR="00D57E12" w:rsidRDefault="00D57E12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57271790" w14:textId="5D704EA1" w:rsidR="00D57E12" w:rsidRDefault="00D57E12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88552E0" w14:textId="77777777" w:rsidR="00D57E12" w:rsidRDefault="00D57E12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46F4B679" w14:textId="5FCD8903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6B0E209D" w14:textId="77777777" w:rsidR="00F83A2A" w:rsidRDefault="00F83A2A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A978C8F" w14:textId="77777777" w:rsidR="00A05884" w:rsidRDefault="00A05884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74EF7965" w14:textId="7900D13B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2F67AFBB" w14:textId="694FA483" w:rsidR="00D07FF8" w:rsidRDefault="00D07FF8" w:rsidP="00A675F1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3F6C8650" w14:textId="77777777" w:rsidR="00D07FF8" w:rsidRDefault="00D07FF8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</w:p>
    <w:p w14:paraId="4304FFF3" w14:textId="799E0D2E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14:paraId="31DBE911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Ворошилова Юлия Павловна,</w:t>
      </w:r>
    </w:p>
    <w:p w14:paraId="5C88F835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специалист-эксперт</w:t>
      </w:r>
      <w:r w:rsidRPr="00034830">
        <w:rPr>
          <w:rFonts w:eastAsia="Times New Roman" w:cs="Times New Roman"/>
          <w:sz w:val="20"/>
          <w:szCs w:val="20"/>
          <w:lang w:eastAsia="ru-RU"/>
        </w:rPr>
        <w:t xml:space="preserve"> отдела аналитики </w:t>
      </w:r>
    </w:p>
    <w:p w14:paraId="0DA6EA97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14:paraId="57825475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14:paraId="3DEEEFC9" w14:textId="77777777" w:rsidR="0039403F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предпринимательства и туризма</w:t>
      </w:r>
    </w:p>
    <w:p w14:paraId="1271BF59" w14:textId="77777777" w:rsidR="0039403F" w:rsidRPr="00034830" w:rsidRDefault="0039403F" w:rsidP="0039403F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Администрации города</w:t>
      </w:r>
    </w:p>
    <w:p w14:paraId="19081E90" w14:textId="2E3C4402" w:rsidR="001949BC" w:rsidRPr="005808AD" w:rsidRDefault="0039403F" w:rsidP="00D07FF8">
      <w:pPr>
        <w:tabs>
          <w:tab w:val="left" w:pos="7890"/>
        </w:tabs>
        <w:autoSpaceDE w:val="0"/>
        <w:autoSpaceDN w:val="0"/>
        <w:adjustRightInd w:val="0"/>
        <w:jc w:val="both"/>
        <w:rPr>
          <w:rFonts w:eastAsia="Times New Roman" w:cs="Times New Roman"/>
          <w:sz w:val="18"/>
          <w:szCs w:val="18"/>
          <w:lang w:eastAsia="ru-RU"/>
        </w:rPr>
      </w:pPr>
      <w:r w:rsidRPr="00034830">
        <w:rPr>
          <w:rFonts w:eastAsia="Times New Roman" w:cs="Times New Roman"/>
          <w:sz w:val="20"/>
          <w:szCs w:val="20"/>
          <w:lang w:eastAsia="ru-RU"/>
        </w:rPr>
        <w:t>8(3462)52</w:t>
      </w:r>
      <w:r>
        <w:rPr>
          <w:rFonts w:eastAsia="Times New Roman" w:cs="Times New Roman"/>
          <w:sz w:val="20"/>
          <w:szCs w:val="20"/>
          <w:lang w:eastAsia="ru-RU"/>
        </w:rPr>
        <w:t>-</w:t>
      </w:r>
      <w:r w:rsidRPr="00034830">
        <w:rPr>
          <w:rFonts w:eastAsia="Times New Roman" w:cs="Times New Roman"/>
          <w:sz w:val="20"/>
          <w:szCs w:val="20"/>
          <w:lang w:eastAsia="ru-RU"/>
        </w:rPr>
        <w:t>20</w:t>
      </w:r>
      <w:r>
        <w:rPr>
          <w:rFonts w:eastAsia="Times New Roman" w:cs="Times New Roman"/>
          <w:sz w:val="20"/>
          <w:szCs w:val="20"/>
          <w:lang w:eastAsia="ru-RU"/>
        </w:rPr>
        <w:t>-83</w:t>
      </w:r>
    </w:p>
    <w:sectPr w:rsidR="001949BC" w:rsidRPr="005808AD" w:rsidSect="00346FDB">
      <w:headerReference w:type="default" r:id="rId13"/>
      <w:pgSz w:w="11906" w:h="16838" w:code="9"/>
      <w:pgMar w:top="284" w:right="567" w:bottom="1134" w:left="1134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A1B82" w14:textId="77777777" w:rsidR="004370B0" w:rsidRDefault="004370B0" w:rsidP="00920526">
      <w:r>
        <w:separator/>
      </w:r>
    </w:p>
  </w:endnote>
  <w:endnote w:type="continuationSeparator" w:id="0">
    <w:p w14:paraId="41A574F4" w14:textId="77777777" w:rsidR="004370B0" w:rsidRDefault="004370B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83DA7" w14:textId="77777777" w:rsidR="004370B0" w:rsidRDefault="004370B0" w:rsidP="00920526">
      <w:r>
        <w:separator/>
      </w:r>
    </w:p>
  </w:footnote>
  <w:footnote w:type="continuationSeparator" w:id="0">
    <w:p w14:paraId="12D32614" w14:textId="77777777" w:rsidR="004370B0" w:rsidRDefault="004370B0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6638484"/>
      <w:docPartObj>
        <w:docPartGallery w:val="Page Numbers (Top of Page)"/>
        <w:docPartUnique/>
      </w:docPartObj>
    </w:sdtPr>
    <w:sdtEndPr/>
    <w:sdtContent>
      <w:p w14:paraId="25CD281E" w14:textId="5388AC31" w:rsidR="004370B0" w:rsidRDefault="004370B0">
        <w:pPr>
          <w:pStyle w:val="afff6"/>
          <w:jc w:val="center"/>
        </w:pPr>
        <w:r w:rsidRPr="00A675F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A675F1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2169A1">
          <w:rPr>
            <w:rFonts w:ascii="Times New Roman" w:hAnsi="Times New Roman" w:cs="Times New Roman"/>
            <w:noProof/>
            <w:sz w:val="22"/>
            <w:szCs w:val="22"/>
          </w:rPr>
          <w:t>3</w:t>
        </w:r>
        <w:r w:rsidRPr="00A675F1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2A70B255" w14:textId="77777777" w:rsidR="004370B0" w:rsidRDefault="004370B0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4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26"/>
  </w:num>
  <w:num w:numId="4">
    <w:abstractNumId w:val="17"/>
  </w:num>
  <w:num w:numId="5">
    <w:abstractNumId w:val="9"/>
  </w:num>
  <w:num w:numId="6">
    <w:abstractNumId w:val="21"/>
  </w:num>
  <w:num w:numId="7">
    <w:abstractNumId w:val="1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19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2"/>
  </w:num>
  <w:num w:numId="16">
    <w:abstractNumId w:val="20"/>
  </w:num>
  <w:num w:numId="17">
    <w:abstractNumId w:val="8"/>
  </w:num>
  <w:num w:numId="18">
    <w:abstractNumId w:val="11"/>
  </w:num>
  <w:num w:numId="19">
    <w:abstractNumId w:val="5"/>
  </w:num>
  <w:num w:numId="20">
    <w:abstractNumId w:val="1"/>
  </w:num>
  <w:num w:numId="21">
    <w:abstractNumId w:val="13"/>
  </w:num>
  <w:num w:numId="22">
    <w:abstractNumId w:val="25"/>
  </w:num>
  <w:num w:numId="23">
    <w:abstractNumId w:val="4"/>
  </w:num>
  <w:num w:numId="24">
    <w:abstractNumId w:val="3"/>
  </w:num>
  <w:num w:numId="25">
    <w:abstractNumId w:val="15"/>
  </w:num>
  <w:num w:numId="26">
    <w:abstractNumId w:val="2"/>
  </w:num>
  <w:num w:numId="27">
    <w:abstractNumId w:val="14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42C9"/>
    <w:rsid w:val="00005D81"/>
    <w:rsid w:val="00005F83"/>
    <w:rsid w:val="00010DEA"/>
    <w:rsid w:val="00011341"/>
    <w:rsid w:val="00011932"/>
    <w:rsid w:val="00012307"/>
    <w:rsid w:val="00012370"/>
    <w:rsid w:val="00014110"/>
    <w:rsid w:val="0001727F"/>
    <w:rsid w:val="00017CF5"/>
    <w:rsid w:val="0002080F"/>
    <w:rsid w:val="00022C84"/>
    <w:rsid w:val="0002580B"/>
    <w:rsid w:val="0002757D"/>
    <w:rsid w:val="0003113F"/>
    <w:rsid w:val="00031B90"/>
    <w:rsid w:val="00032B5B"/>
    <w:rsid w:val="00041D9F"/>
    <w:rsid w:val="000423C0"/>
    <w:rsid w:val="000428E4"/>
    <w:rsid w:val="00043782"/>
    <w:rsid w:val="00044359"/>
    <w:rsid w:val="00044F85"/>
    <w:rsid w:val="00045952"/>
    <w:rsid w:val="00046124"/>
    <w:rsid w:val="0004739B"/>
    <w:rsid w:val="000473E6"/>
    <w:rsid w:val="00052023"/>
    <w:rsid w:val="00052C63"/>
    <w:rsid w:val="000544A7"/>
    <w:rsid w:val="000553A0"/>
    <w:rsid w:val="000554A7"/>
    <w:rsid w:val="0005708C"/>
    <w:rsid w:val="0006087F"/>
    <w:rsid w:val="000618D1"/>
    <w:rsid w:val="00061FD0"/>
    <w:rsid w:val="0006622A"/>
    <w:rsid w:val="000714ED"/>
    <w:rsid w:val="000733EA"/>
    <w:rsid w:val="00073B0D"/>
    <w:rsid w:val="00076A0A"/>
    <w:rsid w:val="00081136"/>
    <w:rsid w:val="000842B1"/>
    <w:rsid w:val="00085571"/>
    <w:rsid w:val="00085C36"/>
    <w:rsid w:val="00086CD1"/>
    <w:rsid w:val="00090FDE"/>
    <w:rsid w:val="00091492"/>
    <w:rsid w:val="0009196F"/>
    <w:rsid w:val="00092E67"/>
    <w:rsid w:val="00094A30"/>
    <w:rsid w:val="00097718"/>
    <w:rsid w:val="000A5C23"/>
    <w:rsid w:val="000A6E49"/>
    <w:rsid w:val="000A6EC8"/>
    <w:rsid w:val="000A6FB3"/>
    <w:rsid w:val="000A7FC8"/>
    <w:rsid w:val="000B0A26"/>
    <w:rsid w:val="000B0CAC"/>
    <w:rsid w:val="000B23A5"/>
    <w:rsid w:val="000B23B6"/>
    <w:rsid w:val="000B2F72"/>
    <w:rsid w:val="000B67FB"/>
    <w:rsid w:val="000B6A17"/>
    <w:rsid w:val="000B6EB9"/>
    <w:rsid w:val="000B7ADB"/>
    <w:rsid w:val="000C048D"/>
    <w:rsid w:val="000C08B9"/>
    <w:rsid w:val="000C272D"/>
    <w:rsid w:val="000C4B85"/>
    <w:rsid w:val="000C54D6"/>
    <w:rsid w:val="000C5703"/>
    <w:rsid w:val="000C5A99"/>
    <w:rsid w:val="000C7C4C"/>
    <w:rsid w:val="000C7F0D"/>
    <w:rsid w:val="000C7F7D"/>
    <w:rsid w:val="000D09E0"/>
    <w:rsid w:val="000D2CD9"/>
    <w:rsid w:val="000D50F3"/>
    <w:rsid w:val="000D596B"/>
    <w:rsid w:val="000E0B5F"/>
    <w:rsid w:val="000E0CCE"/>
    <w:rsid w:val="000E1B3B"/>
    <w:rsid w:val="000E26ED"/>
    <w:rsid w:val="000E3B26"/>
    <w:rsid w:val="000F45B4"/>
    <w:rsid w:val="000F5A92"/>
    <w:rsid w:val="000F7D09"/>
    <w:rsid w:val="001018FA"/>
    <w:rsid w:val="001036EE"/>
    <w:rsid w:val="00104956"/>
    <w:rsid w:val="001068B8"/>
    <w:rsid w:val="0011098A"/>
    <w:rsid w:val="0011195E"/>
    <w:rsid w:val="00112252"/>
    <w:rsid w:val="00113AB1"/>
    <w:rsid w:val="001172DF"/>
    <w:rsid w:val="00120BAB"/>
    <w:rsid w:val="00121A97"/>
    <w:rsid w:val="00121E89"/>
    <w:rsid w:val="00122B13"/>
    <w:rsid w:val="00122DF8"/>
    <w:rsid w:val="00131ACD"/>
    <w:rsid w:val="00131ED6"/>
    <w:rsid w:val="00133329"/>
    <w:rsid w:val="00133C16"/>
    <w:rsid w:val="00137DB0"/>
    <w:rsid w:val="001466EA"/>
    <w:rsid w:val="0014699E"/>
    <w:rsid w:val="00147049"/>
    <w:rsid w:val="001511FF"/>
    <w:rsid w:val="00155375"/>
    <w:rsid w:val="00155407"/>
    <w:rsid w:val="00157CD7"/>
    <w:rsid w:val="00160177"/>
    <w:rsid w:val="001634EE"/>
    <w:rsid w:val="00164912"/>
    <w:rsid w:val="001669D1"/>
    <w:rsid w:val="001677A5"/>
    <w:rsid w:val="001679A9"/>
    <w:rsid w:val="001713E6"/>
    <w:rsid w:val="00171DFA"/>
    <w:rsid w:val="001735CF"/>
    <w:rsid w:val="001741B4"/>
    <w:rsid w:val="00174381"/>
    <w:rsid w:val="00176654"/>
    <w:rsid w:val="001766A2"/>
    <w:rsid w:val="00176AD2"/>
    <w:rsid w:val="00177621"/>
    <w:rsid w:val="00177FCB"/>
    <w:rsid w:val="0018130C"/>
    <w:rsid w:val="0018228F"/>
    <w:rsid w:val="00183D74"/>
    <w:rsid w:val="00185BB2"/>
    <w:rsid w:val="00186788"/>
    <w:rsid w:val="00187A95"/>
    <w:rsid w:val="00192E77"/>
    <w:rsid w:val="00194607"/>
    <w:rsid w:val="001949BC"/>
    <w:rsid w:val="001A1853"/>
    <w:rsid w:val="001A307B"/>
    <w:rsid w:val="001C0633"/>
    <w:rsid w:val="001C10E3"/>
    <w:rsid w:val="001C1939"/>
    <w:rsid w:val="001C328A"/>
    <w:rsid w:val="001C5FD0"/>
    <w:rsid w:val="001D0963"/>
    <w:rsid w:val="001D11E4"/>
    <w:rsid w:val="001D7315"/>
    <w:rsid w:val="001E05FF"/>
    <w:rsid w:val="001E18DB"/>
    <w:rsid w:val="001E21C1"/>
    <w:rsid w:val="001E4A2D"/>
    <w:rsid w:val="001E773C"/>
    <w:rsid w:val="001F0EDA"/>
    <w:rsid w:val="001F15B0"/>
    <w:rsid w:val="001F173F"/>
    <w:rsid w:val="001F276B"/>
    <w:rsid w:val="001F4203"/>
    <w:rsid w:val="001F45F5"/>
    <w:rsid w:val="001F59BD"/>
    <w:rsid w:val="001F7B9D"/>
    <w:rsid w:val="002005C9"/>
    <w:rsid w:val="00200811"/>
    <w:rsid w:val="002008E2"/>
    <w:rsid w:val="00201087"/>
    <w:rsid w:val="00202D40"/>
    <w:rsid w:val="00203C81"/>
    <w:rsid w:val="00205FB3"/>
    <w:rsid w:val="0020654D"/>
    <w:rsid w:val="002070C6"/>
    <w:rsid w:val="00210A50"/>
    <w:rsid w:val="002115A0"/>
    <w:rsid w:val="0021199E"/>
    <w:rsid w:val="00213127"/>
    <w:rsid w:val="0021395F"/>
    <w:rsid w:val="002163BB"/>
    <w:rsid w:val="002169A1"/>
    <w:rsid w:val="00221646"/>
    <w:rsid w:val="00222078"/>
    <w:rsid w:val="002240D5"/>
    <w:rsid w:val="00224685"/>
    <w:rsid w:val="00226FBA"/>
    <w:rsid w:val="00227503"/>
    <w:rsid w:val="002305A8"/>
    <w:rsid w:val="002336F3"/>
    <w:rsid w:val="00233D31"/>
    <w:rsid w:val="00235B40"/>
    <w:rsid w:val="002408F0"/>
    <w:rsid w:val="002419A2"/>
    <w:rsid w:val="00242E06"/>
    <w:rsid w:val="0024488B"/>
    <w:rsid w:val="002474D5"/>
    <w:rsid w:val="002511AA"/>
    <w:rsid w:val="002513DE"/>
    <w:rsid w:val="00252792"/>
    <w:rsid w:val="002542B5"/>
    <w:rsid w:val="0025497D"/>
    <w:rsid w:val="00255AF2"/>
    <w:rsid w:val="0026015A"/>
    <w:rsid w:val="00261CC1"/>
    <w:rsid w:val="00262092"/>
    <w:rsid w:val="002629C1"/>
    <w:rsid w:val="00262F7E"/>
    <w:rsid w:val="00263386"/>
    <w:rsid w:val="0026734B"/>
    <w:rsid w:val="00270527"/>
    <w:rsid w:val="002708B5"/>
    <w:rsid w:val="002730DC"/>
    <w:rsid w:val="00277692"/>
    <w:rsid w:val="00277F40"/>
    <w:rsid w:val="00280806"/>
    <w:rsid w:val="00281D9B"/>
    <w:rsid w:val="0028269E"/>
    <w:rsid w:val="00291C0B"/>
    <w:rsid w:val="00294551"/>
    <w:rsid w:val="0029571C"/>
    <w:rsid w:val="0029632C"/>
    <w:rsid w:val="002A0904"/>
    <w:rsid w:val="002A193E"/>
    <w:rsid w:val="002A1AA4"/>
    <w:rsid w:val="002A1DF5"/>
    <w:rsid w:val="002A2913"/>
    <w:rsid w:val="002A3007"/>
    <w:rsid w:val="002A3589"/>
    <w:rsid w:val="002A6CE3"/>
    <w:rsid w:val="002B3E55"/>
    <w:rsid w:val="002B5A3D"/>
    <w:rsid w:val="002B61C6"/>
    <w:rsid w:val="002C36DE"/>
    <w:rsid w:val="002C56BA"/>
    <w:rsid w:val="002C59B7"/>
    <w:rsid w:val="002C5CEF"/>
    <w:rsid w:val="002D02E9"/>
    <w:rsid w:val="002D1F5F"/>
    <w:rsid w:val="002D6F81"/>
    <w:rsid w:val="002D72C0"/>
    <w:rsid w:val="002E0B3B"/>
    <w:rsid w:val="002E2514"/>
    <w:rsid w:val="002E6F17"/>
    <w:rsid w:val="002E7C35"/>
    <w:rsid w:val="002F172D"/>
    <w:rsid w:val="002F2B6C"/>
    <w:rsid w:val="002F4127"/>
    <w:rsid w:val="002F6ED3"/>
    <w:rsid w:val="002F79DB"/>
    <w:rsid w:val="00300935"/>
    <w:rsid w:val="00301F27"/>
    <w:rsid w:val="0030262F"/>
    <w:rsid w:val="003032E8"/>
    <w:rsid w:val="00304ED0"/>
    <w:rsid w:val="0030654C"/>
    <w:rsid w:val="003071A3"/>
    <w:rsid w:val="00310610"/>
    <w:rsid w:val="00310DF8"/>
    <w:rsid w:val="003125F4"/>
    <w:rsid w:val="00314B15"/>
    <w:rsid w:val="00314BD8"/>
    <w:rsid w:val="00315466"/>
    <w:rsid w:val="00315839"/>
    <w:rsid w:val="003161DB"/>
    <w:rsid w:val="00317ACA"/>
    <w:rsid w:val="00320E00"/>
    <w:rsid w:val="00323A65"/>
    <w:rsid w:val="00324A00"/>
    <w:rsid w:val="00325126"/>
    <w:rsid w:val="003253F8"/>
    <w:rsid w:val="00327580"/>
    <w:rsid w:val="00330D29"/>
    <w:rsid w:val="00332A6D"/>
    <w:rsid w:val="00334B68"/>
    <w:rsid w:val="0033526C"/>
    <w:rsid w:val="00335D91"/>
    <w:rsid w:val="0033682C"/>
    <w:rsid w:val="0033718A"/>
    <w:rsid w:val="00337E21"/>
    <w:rsid w:val="0034473F"/>
    <w:rsid w:val="00344F96"/>
    <w:rsid w:val="003451B1"/>
    <w:rsid w:val="00346FDB"/>
    <w:rsid w:val="00347D39"/>
    <w:rsid w:val="0035119D"/>
    <w:rsid w:val="003521E7"/>
    <w:rsid w:val="00353918"/>
    <w:rsid w:val="00353B6B"/>
    <w:rsid w:val="003547AF"/>
    <w:rsid w:val="003559F0"/>
    <w:rsid w:val="003604A4"/>
    <w:rsid w:val="003623C5"/>
    <w:rsid w:val="00362E51"/>
    <w:rsid w:val="00365896"/>
    <w:rsid w:val="00366CB8"/>
    <w:rsid w:val="00370ADF"/>
    <w:rsid w:val="00373C31"/>
    <w:rsid w:val="00375E4B"/>
    <w:rsid w:val="00375F6F"/>
    <w:rsid w:val="0037613C"/>
    <w:rsid w:val="00380E6D"/>
    <w:rsid w:val="00383DC1"/>
    <w:rsid w:val="00384F6F"/>
    <w:rsid w:val="0038628A"/>
    <w:rsid w:val="003874A2"/>
    <w:rsid w:val="0039027F"/>
    <w:rsid w:val="00390A9B"/>
    <w:rsid w:val="00391B9F"/>
    <w:rsid w:val="00391F0B"/>
    <w:rsid w:val="003929CF"/>
    <w:rsid w:val="0039403F"/>
    <w:rsid w:val="00394E47"/>
    <w:rsid w:val="0039585B"/>
    <w:rsid w:val="00397000"/>
    <w:rsid w:val="003A08A7"/>
    <w:rsid w:val="003A19A7"/>
    <w:rsid w:val="003A20B3"/>
    <w:rsid w:val="003A341B"/>
    <w:rsid w:val="003A389B"/>
    <w:rsid w:val="003A395B"/>
    <w:rsid w:val="003A5392"/>
    <w:rsid w:val="003A5BFB"/>
    <w:rsid w:val="003A66AE"/>
    <w:rsid w:val="003B0DC0"/>
    <w:rsid w:val="003B1FF7"/>
    <w:rsid w:val="003B2398"/>
    <w:rsid w:val="003B2709"/>
    <w:rsid w:val="003B43A5"/>
    <w:rsid w:val="003B7646"/>
    <w:rsid w:val="003C159B"/>
    <w:rsid w:val="003C2F60"/>
    <w:rsid w:val="003D444B"/>
    <w:rsid w:val="003D4E15"/>
    <w:rsid w:val="003D7200"/>
    <w:rsid w:val="003D78B4"/>
    <w:rsid w:val="003E0F7C"/>
    <w:rsid w:val="003E24F2"/>
    <w:rsid w:val="003E3C0D"/>
    <w:rsid w:val="003E47A4"/>
    <w:rsid w:val="003E6EFA"/>
    <w:rsid w:val="003E7585"/>
    <w:rsid w:val="003F4771"/>
    <w:rsid w:val="003F4DB2"/>
    <w:rsid w:val="003F4E02"/>
    <w:rsid w:val="003F5BDA"/>
    <w:rsid w:val="00400D5D"/>
    <w:rsid w:val="00401A91"/>
    <w:rsid w:val="00402D14"/>
    <w:rsid w:val="00406BBB"/>
    <w:rsid w:val="0041384C"/>
    <w:rsid w:val="00416973"/>
    <w:rsid w:val="00417EF9"/>
    <w:rsid w:val="004210B4"/>
    <w:rsid w:val="00422875"/>
    <w:rsid w:val="00422F12"/>
    <w:rsid w:val="004231BB"/>
    <w:rsid w:val="00424968"/>
    <w:rsid w:val="004267A8"/>
    <w:rsid w:val="00430DF2"/>
    <w:rsid w:val="0043109E"/>
    <w:rsid w:val="00431B4B"/>
    <w:rsid w:val="00436E49"/>
    <w:rsid w:val="004370B0"/>
    <w:rsid w:val="00440458"/>
    <w:rsid w:val="0044688B"/>
    <w:rsid w:val="00447BA0"/>
    <w:rsid w:val="00447F05"/>
    <w:rsid w:val="00451F7B"/>
    <w:rsid w:val="0045343C"/>
    <w:rsid w:val="00453911"/>
    <w:rsid w:val="00457F7A"/>
    <w:rsid w:val="00463158"/>
    <w:rsid w:val="00463E34"/>
    <w:rsid w:val="004655DB"/>
    <w:rsid w:val="004673BA"/>
    <w:rsid w:val="00467BA2"/>
    <w:rsid w:val="00470369"/>
    <w:rsid w:val="00471104"/>
    <w:rsid w:val="004722D7"/>
    <w:rsid w:val="00473732"/>
    <w:rsid w:val="00474B35"/>
    <w:rsid w:val="00475322"/>
    <w:rsid w:val="004805FA"/>
    <w:rsid w:val="0048537E"/>
    <w:rsid w:val="00490837"/>
    <w:rsid w:val="00493D7B"/>
    <w:rsid w:val="00493F29"/>
    <w:rsid w:val="004972DB"/>
    <w:rsid w:val="004A028C"/>
    <w:rsid w:val="004A2417"/>
    <w:rsid w:val="004A3B78"/>
    <w:rsid w:val="004A78D2"/>
    <w:rsid w:val="004A7A98"/>
    <w:rsid w:val="004B334E"/>
    <w:rsid w:val="004B5408"/>
    <w:rsid w:val="004B72B6"/>
    <w:rsid w:val="004C303E"/>
    <w:rsid w:val="004C44B9"/>
    <w:rsid w:val="004C4D16"/>
    <w:rsid w:val="004D0781"/>
    <w:rsid w:val="004D2C7A"/>
    <w:rsid w:val="004D4174"/>
    <w:rsid w:val="004D4D5B"/>
    <w:rsid w:val="004D6408"/>
    <w:rsid w:val="004D75F0"/>
    <w:rsid w:val="004E0109"/>
    <w:rsid w:val="004E2C90"/>
    <w:rsid w:val="004E39ED"/>
    <w:rsid w:val="004E3B22"/>
    <w:rsid w:val="004E3F41"/>
    <w:rsid w:val="004E3F57"/>
    <w:rsid w:val="004E5563"/>
    <w:rsid w:val="004E5D36"/>
    <w:rsid w:val="004E7A51"/>
    <w:rsid w:val="004F51A4"/>
    <w:rsid w:val="00502553"/>
    <w:rsid w:val="00503839"/>
    <w:rsid w:val="00504129"/>
    <w:rsid w:val="00504387"/>
    <w:rsid w:val="005108D2"/>
    <w:rsid w:val="00510BC3"/>
    <w:rsid w:val="00514339"/>
    <w:rsid w:val="00515391"/>
    <w:rsid w:val="00516F20"/>
    <w:rsid w:val="00517737"/>
    <w:rsid w:val="00520755"/>
    <w:rsid w:val="00521233"/>
    <w:rsid w:val="00522C7F"/>
    <w:rsid w:val="0052403C"/>
    <w:rsid w:val="00526023"/>
    <w:rsid w:val="005273F7"/>
    <w:rsid w:val="005324DC"/>
    <w:rsid w:val="00540EA8"/>
    <w:rsid w:val="005416F8"/>
    <w:rsid w:val="00543627"/>
    <w:rsid w:val="00543823"/>
    <w:rsid w:val="005449D9"/>
    <w:rsid w:val="005464F2"/>
    <w:rsid w:val="00556174"/>
    <w:rsid w:val="005568C3"/>
    <w:rsid w:val="00560875"/>
    <w:rsid w:val="0056472D"/>
    <w:rsid w:val="00565AC3"/>
    <w:rsid w:val="005663D0"/>
    <w:rsid w:val="00567AE1"/>
    <w:rsid w:val="00571857"/>
    <w:rsid w:val="0057242B"/>
    <w:rsid w:val="005727E4"/>
    <w:rsid w:val="00573761"/>
    <w:rsid w:val="005740D1"/>
    <w:rsid w:val="00574DE5"/>
    <w:rsid w:val="0057557D"/>
    <w:rsid w:val="0058048F"/>
    <w:rsid w:val="005808AD"/>
    <w:rsid w:val="00582E0B"/>
    <w:rsid w:val="005847BA"/>
    <w:rsid w:val="005854C2"/>
    <w:rsid w:val="005854FB"/>
    <w:rsid w:val="00587848"/>
    <w:rsid w:val="00592163"/>
    <w:rsid w:val="00595CFB"/>
    <w:rsid w:val="00596C8B"/>
    <w:rsid w:val="005A2047"/>
    <w:rsid w:val="005A22B3"/>
    <w:rsid w:val="005A2CF2"/>
    <w:rsid w:val="005A58F2"/>
    <w:rsid w:val="005A7FDB"/>
    <w:rsid w:val="005B0266"/>
    <w:rsid w:val="005B3A61"/>
    <w:rsid w:val="005B41CD"/>
    <w:rsid w:val="005B4BB8"/>
    <w:rsid w:val="005B5852"/>
    <w:rsid w:val="005C5354"/>
    <w:rsid w:val="005C5425"/>
    <w:rsid w:val="005C6745"/>
    <w:rsid w:val="005C68BC"/>
    <w:rsid w:val="005D49F7"/>
    <w:rsid w:val="005D4E16"/>
    <w:rsid w:val="005D528D"/>
    <w:rsid w:val="005D5E40"/>
    <w:rsid w:val="005E260E"/>
    <w:rsid w:val="005E2B76"/>
    <w:rsid w:val="005E5043"/>
    <w:rsid w:val="005E68D7"/>
    <w:rsid w:val="005F1E50"/>
    <w:rsid w:val="005F4EF1"/>
    <w:rsid w:val="005F4F8B"/>
    <w:rsid w:val="005F5064"/>
    <w:rsid w:val="005F6777"/>
    <w:rsid w:val="00601ACB"/>
    <w:rsid w:val="00602196"/>
    <w:rsid w:val="00602A10"/>
    <w:rsid w:val="0060576D"/>
    <w:rsid w:val="006066B1"/>
    <w:rsid w:val="00606932"/>
    <w:rsid w:val="00611701"/>
    <w:rsid w:val="00614E7C"/>
    <w:rsid w:val="006164D9"/>
    <w:rsid w:val="006253F5"/>
    <w:rsid w:val="0062595C"/>
    <w:rsid w:val="006319C4"/>
    <w:rsid w:val="00633E20"/>
    <w:rsid w:val="006347ED"/>
    <w:rsid w:val="00635447"/>
    <w:rsid w:val="00640023"/>
    <w:rsid w:val="006404B2"/>
    <w:rsid w:val="00641328"/>
    <w:rsid w:val="00641AEC"/>
    <w:rsid w:val="00641B69"/>
    <w:rsid w:val="00643895"/>
    <w:rsid w:val="00644B78"/>
    <w:rsid w:val="00645B24"/>
    <w:rsid w:val="006460E4"/>
    <w:rsid w:val="006529B7"/>
    <w:rsid w:val="00652E20"/>
    <w:rsid w:val="006626CF"/>
    <w:rsid w:val="0066273C"/>
    <w:rsid w:val="00667405"/>
    <w:rsid w:val="006679E5"/>
    <w:rsid w:val="00667F3C"/>
    <w:rsid w:val="006712F3"/>
    <w:rsid w:val="00671BA0"/>
    <w:rsid w:val="00673E2D"/>
    <w:rsid w:val="00675281"/>
    <w:rsid w:val="00677912"/>
    <w:rsid w:val="00686648"/>
    <w:rsid w:val="00690BBA"/>
    <w:rsid w:val="00692DCC"/>
    <w:rsid w:val="00696350"/>
    <w:rsid w:val="00696A18"/>
    <w:rsid w:val="006972BC"/>
    <w:rsid w:val="006A18B6"/>
    <w:rsid w:val="006A3339"/>
    <w:rsid w:val="006A3EDA"/>
    <w:rsid w:val="006A4E31"/>
    <w:rsid w:val="006A68F4"/>
    <w:rsid w:val="006B6276"/>
    <w:rsid w:val="006B7504"/>
    <w:rsid w:val="006C06FD"/>
    <w:rsid w:val="006C3BD2"/>
    <w:rsid w:val="006C4397"/>
    <w:rsid w:val="006C57FB"/>
    <w:rsid w:val="006C5A46"/>
    <w:rsid w:val="006C7924"/>
    <w:rsid w:val="006D2FDC"/>
    <w:rsid w:val="006D5B2D"/>
    <w:rsid w:val="006D7696"/>
    <w:rsid w:val="006D7CB4"/>
    <w:rsid w:val="006E03FD"/>
    <w:rsid w:val="006E0BF6"/>
    <w:rsid w:val="006E2249"/>
    <w:rsid w:val="006E3709"/>
    <w:rsid w:val="006E51C6"/>
    <w:rsid w:val="006E6339"/>
    <w:rsid w:val="006F13EA"/>
    <w:rsid w:val="006F1584"/>
    <w:rsid w:val="006F22B2"/>
    <w:rsid w:val="006F22FD"/>
    <w:rsid w:val="006F24C9"/>
    <w:rsid w:val="006F56B7"/>
    <w:rsid w:val="006F7070"/>
    <w:rsid w:val="006F77F9"/>
    <w:rsid w:val="00700227"/>
    <w:rsid w:val="00700570"/>
    <w:rsid w:val="007006F9"/>
    <w:rsid w:val="00700B9A"/>
    <w:rsid w:val="00702D0B"/>
    <w:rsid w:val="00705706"/>
    <w:rsid w:val="007065D3"/>
    <w:rsid w:val="00707D54"/>
    <w:rsid w:val="00707FB8"/>
    <w:rsid w:val="0071073B"/>
    <w:rsid w:val="00714978"/>
    <w:rsid w:val="00715173"/>
    <w:rsid w:val="007157FB"/>
    <w:rsid w:val="00715CA4"/>
    <w:rsid w:val="00715D30"/>
    <w:rsid w:val="007230DE"/>
    <w:rsid w:val="007236FB"/>
    <w:rsid w:val="0072586C"/>
    <w:rsid w:val="00730E6D"/>
    <w:rsid w:val="007323A9"/>
    <w:rsid w:val="007330CC"/>
    <w:rsid w:val="00734600"/>
    <w:rsid w:val="00734D7D"/>
    <w:rsid w:val="0073727A"/>
    <w:rsid w:val="00740C94"/>
    <w:rsid w:val="00744259"/>
    <w:rsid w:val="00744671"/>
    <w:rsid w:val="0074485A"/>
    <w:rsid w:val="0074548B"/>
    <w:rsid w:val="0074616D"/>
    <w:rsid w:val="007468C4"/>
    <w:rsid w:val="00747421"/>
    <w:rsid w:val="007518CE"/>
    <w:rsid w:val="00751F82"/>
    <w:rsid w:val="00752431"/>
    <w:rsid w:val="00752484"/>
    <w:rsid w:val="00754B2C"/>
    <w:rsid w:val="00755F5B"/>
    <w:rsid w:val="00760B33"/>
    <w:rsid w:val="00762974"/>
    <w:rsid w:val="0076407C"/>
    <w:rsid w:val="00764BF5"/>
    <w:rsid w:val="00775A26"/>
    <w:rsid w:val="00776627"/>
    <w:rsid w:val="00782E16"/>
    <w:rsid w:val="007839EA"/>
    <w:rsid w:val="00784AB4"/>
    <w:rsid w:val="0079118E"/>
    <w:rsid w:val="00794BBE"/>
    <w:rsid w:val="00797CA9"/>
    <w:rsid w:val="00797E72"/>
    <w:rsid w:val="007A196F"/>
    <w:rsid w:val="007A4DFD"/>
    <w:rsid w:val="007A6FCD"/>
    <w:rsid w:val="007A71D4"/>
    <w:rsid w:val="007B0280"/>
    <w:rsid w:val="007B50E5"/>
    <w:rsid w:val="007B6A49"/>
    <w:rsid w:val="007C0049"/>
    <w:rsid w:val="007C7AE2"/>
    <w:rsid w:val="007D18E2"/>
    <w:rsid w:val="007D1ECA"/>
    <w:rsid w:val="007D5150"/>
    <w:rsid w:val="007D644E"/>
    <w:rsid w:val="007E3C1A"/>
    <w:rsid w:val="007E649C"/>
    <w:rsid w:val="007F0390"/>
    <w:rsid w:val="007F2901"/>
    <w:rsid w:val="007F6496"/>
    <w:rsid w:val="0080331D"/>
    <w:rsid w:val="00803B92"/>
    <w:rsid w:val="00804FF9"/>
    <w:rsid w:val="008052F1"/>
    <w:rsid w:val="008057E3"/>
    <w:rsid w:val="00810A26"/>
    <w:rsid w:val="00813607"/>
    <w:rsid w:val="008146DF"/>
    <w:rsid w:val="00814B56"/>
    <w:rsid w:val="008152C8"/>
    <w:rsid w:val="00816DE4"/>
    <w:rsid w:val="00817B66"/>
    <w:rsid w:val="00821A09"/>
    <w:rsid w:val="00822CD0"/>
    <w:rsid w:val="00823024"/>
    <w:rsid w:val="0082529D"/>
    <w:rsid w:val="00826A48"/>
    <w:rsid w:val="00830E4B"/>
    <w:rsid w:val="00830E57"/>
    <w:rsid w:val="00830F2E"/>
    <w:rsid w:val="00834986"/>
    <w:rsid w:val="008356EC"/>
    <w:rsid w:val="0083721D"/>
    <w:rsid w:val="008416AB"/>
    <w:rsid w:val="008436DC"/>
    <w:rsid w:val="00843763"/>
    <w:rsid w:val="00844FC9"/>
    <w:rsid w:val="0085107C"/>
    <w:rsid w:val="00852774"/>
    <w:rsid w:val="00853046"/>
    <w:rsid w:val="00854045"/>
    <w:rsid w:val="008566DE"/>
    <w:rsid w:val="00861958"/>
    <w:rsid w:val="008631A7"/>
    <w:rsid w:val="00865322"/>
    <w:rsid w:val="00865D7E"/>
    <w:rsid w:val="0086733C"/>
    <w:rsid w:val="0087110E"/>
    <w:rsid w:val="00871BFE"/>
    <w:rsid w:val="00874159"/>
    <w:rsid w:val="0088170A"/>
    <w:rsid w:val="00882EAC"/>
    <w:rsid w:val="00883462"/>
    <w:rsid w:val="00883548"/>
    <w:rsid w:val="00884265"/>
    <w:rsid w:val="00884D97"/>
    <w:rsid w:val="00884DD8"/>
    <w:rsid w:val="008853AE"/>
    <w:rsid w:val="0089016E"/>
    <w:rsid w:val="0089241F"/>
    <w:rsid w:val="00892A78"/>
    <w:rsid w:val="00892B72"/>
    <w:rsid w:val="0089356C"/>
    <w:rsid w:val="0089361D"/>
    <w:rsid w:val="00893A9E"/>
    <w:rsid w:val="008943EC"/>
    <w:rsid w:val="00895056"/>
    <w:rsid w:val="008977F9"/>
    <w:rsid w:val="00897CA9"/>
    <w:rsid w:val="008A05C8"/>
    <w:rsid w:val="008A0D83"/>
    <w:rsid w:val="008A3900"/>
    <w:rsid w:val="008A3DAB"/>
    <w:rsid w:val="008A58D1"/>
    <w:rsid w:val="008A63F5"/>
    <w:rsid w:val="008A7588"/>
    <w:rsid w:val="008B1742"/>
    <w:rsid w:val="008B249D"/>
    <w:rsid w:val="008B2B77"/>
    <w:rsid w:val="008B2E22"/>
    <w:rsid w:val="008B6296"/>
    <w:rsid w:val="008B652E"/>
    <w:rsid w:val="008C0772"/>
    <w:rsid w:val="008C0B60"/>
    <w:rsid w:val="008C33D1"/>
    <w:rsid w:val="008C36B2"/>
    <w:rsid w:val="008C3AC1"/>
    <w:rsid w:val="008C59C7"/>
    <w:rsid w:val="008C63DE"/>
    <w:rsid w:val="008C6CB1"/>
    <w:rsid w:val="008C6E01"/>
    <w:rsid w:val="008D1820"/>
    <w:rsid w:val="008D2A31"/>
    <w:rsid w:val="008D511D"/>
    <w:rsid w:val="008D52AA"/>
    <w:rsid w:val="008E0C9B"/>
    <w:rsid w:val="008E2686"/>
    <w:rsid w:val="008E28BC"/>
    <w:rsid w:val="008E31AD"/>
    <w:rsid w:val="008E705E"/>
    <w:rsid w:val="008E7936"/>
    <w:rsid w:val="008F26FA"/>
    <w:rsid w:val="008F306F"/>
    <w:rsid w:val="008F3953"/>
    <w:rsid w:val="008F42D4"/>
    <w:rsid w:val="008F716A"/>
    <w:rsid w:val="00903FAC"/>
    <w:rsid w:val="00904398"/>
    <w:rsid w:val="00907B74"/>
    <w:rsid w:val="009100EC"/>
    <w:rsid w:val="00911E89"/>
    <w:rsid w:val="00913F63"/>
    <w:rsid w:val="00914F4D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40C97"/>
    <w:rsid w:val="00941DC5"/>
    <w:rsid w:val="009446F3"/>
    <w:rsid w:val="0094529C"/>
    <w:rsid w:val="00950739"/>
    <w:rsid w:val="00952E9B"/>
    <w:rsid w:val="00954EAA"/>
    <w:rsid w:val="0095559F"/>
    <w:rsid w:val="0095719B"/>
    <w:rsid w:val="00957391"/>
    <w:rsid w:val="009577C3"/>
    <w:rsid w:val="00963359"/>
    <w:rsid w:val="009635B8"/>
    <w:rsid w:val="0096404E"/>
    <w:rsid w:val="00965CD3"/>
    <w:rsid w:val="0096714C"/>
    <w:rsid w:val="00967313"/>
    <w:rsid w:val="00970811"/>
    <w:rsid w:val="009728F8"/>
    <w:rsid w:val="00973B10"/>
    <w:rsid w:val="00973F16"/>
    <w:rsid w:val="00975B28"/>
    <w:rsid w:val="009769B6"/>
    <w:rsid w:val="00976C82"/>
    <w:rsid w:val="00977190"/>
    <w:rsid w:val="0098023A"/>
    <w:rsid w:val="00981E7B"/>
    <w:rsid w:val="00982994"/>
    <w:rsid w:val="009837AF"/>
    <w:rsid w:val="00983DAC"/>
    <w:rsid w:val="00992A68"/>
    <w:rsid w:val="00992BD1"/>
    <w:rsid w:val="009936BE"/>
    <w:rsid w:val="00994F2E"/>
    <w:rsid w:val="009969B1"/>
    <w:rsid w:val="009970D1"/>
    <w:rsid w:val="009976E3"/>
    <w:rsid w:val="00997CF0"/>
    <w:rsid w:val="009A0801"/>
    <w:rsid w:val="009A0A31"/>
    <w:rsid w:val="009A143B"/>
    <w:rsid w:val="009A1664"/>
    <w:rsid w:val="009A23AD"/>
    <w:rsid w:val="009A5D8B"/>
    <w:rsid w:val="009B0C68"/>
    <w:rsid w:val="009B2221"/>
    <w:rsid w:val="009B46C6"/>
    <w:rsid w:val="009C1AE8"/>
    <w:rsid w:val="009C4083"/>
    <w:rsid w:val="009D17EA"/>
    <w:rsid w:val="009D1FAC"/>
    <w:rsid w:val="009D54F5"/>
    <w:rsid w:val="009D579C"/>
    <w:rsid w:val="009D6C31"/>
    <w:rsid w:val="009D7DAB"/>
    <w:rsid w:val="009E266C"/>
    <w:rsid w:val="009E2B76"/>
    <w:rsid w:val="009E39DB"/>
    <w:rsid w:val="009E7078"/>
    <w:rsid w:val="009E7B77"/>
    <w:rsid w:val="009F08C8"/>
    <w:rsid w:val="009F133B"/>
    <w:rsid w:val="009F1417"/>
    <w:rsid w:val="009F245A"/>
    <w:rsid w:val="009F3E8A"/>
    <w:rsid w:val="009F411C"/>
    <w:rsid w:val="009F4672"/>
    <w:rsid w:val="009F4726"/>
    <w:rsid w:val="009F66D8"/>
    <w:rsid w:val="009F7788"/>
    <w:rsid w:val="00A02FA4"/>
    <w:rsid w:val="00A0524A"/>
    <w:rsid w:val="00A05884"/>
    <w:rsid w:val="00A0784B"/>
    <w:rsid w:val="00A11508"/>
    <w:rsid w:val="00A1495F"/>
    <w:rsid w:val="00A2199D"/>
    <w:rsid w:val="00A21AB1"/>
    <w:rsid w:val="00A26AA2"/>
    <w:rsid w:val="00A27354"/>
    <w:rsid w:val="00A304FB"/>
    <w:rsid w:val="00A31306"/>
    <w:rsid w:val="00A32EA8"/>
    <w:rsid w:val="00A331ED"/>
    <w:rsid w:val="00A3359F"/>
    <w:rsid w:val="00A34018"/>
    <w:rsid w:val="00A346A2"/>
    <w:rsid w:val="00A36163"/>
    <w:rsid w:val="00A3709E"/>
    <w:rsid w:val="00A37C70"/>
    <w:rsid w:val="00A42A6B"/>
    <w:rsid w:val="00A47052"/>
    <w:rsid w:val="00A54405"/>
    <w:rsid w:val="00A546A8"/>
    <w:rsid w:val="00A647DC"/>
    <w:rsid w:val="00A64DCC"/>
    <w:rsid w:val="00A6597D"/>
    <w:rsid w:val="00A668F4"/>
    <w:rsid w:val="00A66D0B"/>
    <w:rsid w:val="00A675F1"/>
    <w:rsid w:val="00A7091E"/>
    <w:rsid w:val="00A71874"/>
    <w:rsid w:val="00A72CAC"/>
    <w:rsid w:val="00A73106"/>
    <w:rsid w:val="00A7381E"/>
    <w:rsid w:val="00A746F9"/>
    <w:rsid w:val="00A75A2D"/>
    <w:rsid w:val="00A75ACD"/>
    <w:rsid w:val="00A813A3"/>
    <w:rsid w:val="00A81EE5"/>
    <w:rsid w:val="00A840C1"/>
    <w:rsid w:val="00A84939"/>
    <w:rsid w:val="00A87189"/>
    <w:rsid w:val="00A9038F"/>
    <w:rsid w:val="00A9160C"/>
    <w:rsid w:val="00A9253A"/>
    <w:rsid w:val="00A928EA"/>
    <w:rsid w:val="00A963C0"/>
    <w:rsid w:val="00AA0144"/>
    <w:rsid w:val="00AA0656"/>
    <w:rsid w:val="00AA0B61"/>
    <w:rsid w:val="00AA13CC"/>
    <w:rsid w:val="00AA1B43"/>
    <w:rsid w:val="00AA2753"/>
    <w:rsid w:val="00AA2C67"/>
    <w:rsid w:val="00AA4057"/>
    <w:rsid w:val="00AA4500"/>
    <w:rsid w:val="00AA4F61"/>
    <w:rsid w:val="00AA5B9E"/>
    <w:rsid w:val="00AA72CE"/>
    <w:rsid w:val="00AA7467"/>
    <w:rsid w:val="00AA7CA1"/>
    <w:rsid w:val="00AB0DD8"/>
    <w:rsid w:val="00AB10C9"/>
    <w:rsid w:val="00AB43B9"/>
    <w:rsid w:val="00AB5AB2"/>
    <w:rsid w:val="00AB63AD"/>
    <w:rsid w:val="00AB76FD"/>
    <w:rsid w:val="00AB7CD3"/>
    <w:rsid w:val="00AB7F92"/>
    <w:rsid w:val="00AC2D70"/>
    <w:rsid w:val="00AC7D9D"/>
    <w:rsid w:val="00AD151E"/>
    <w:rsid w:val="00AD17B2"/>
    <w:rsid w:val="00AD24A4"/>
    <w:rsid w:val="00AD2596"/>
    <w:rsid w:val="00AD2B4F"/>
    <w:rsid w:val="00AE25A0"/>
    <w:rsid w:val="00AE2651"/>
    <w:rsid w:val="00AE27DA"/>
    <w:rsid w:val="00AE59E5"/>
    <w:rsid w:val="00AE67E2"/>
    <w:rsid w:val="00AF3146"/>
    <w:rsid w:val="00AF6C66"/>
    <w:rsid w:val="00B007E3"/>
    <w:rsid w:val="00B02D31"/>
    <w:rsid w:val="00B0322C"/>
    <w:rsid w:val="00B03B50"/>
    <w:rsid w:val="00B03BF4"/>
    <w:rsid w:val="00B06C96"/>
    <w:rsid w:val="00B06E53"/>
    <w:rsid w:val="00B1029A"/>
    <w:rsid w:val="00B10F1F"/>
    <w:rsid w:val="00B13A78"/>
    <w:rsid w:val="00B14BBB"/>
    <w:rsid w:val="00B14DBE"/>
    <w:rsid w:val="00B1572B"/>
    <w:rsid w:val="00B15BE6"/>
    <w:rsid w:val="00B16E05"/>
    <w:rsid w:val="00B203A5"/>
    <w:rsid w:val="00B205C3"/>
    <w:rsid w:val="00B217E5"/>
    <w:rsid w:val="00B21A3F"/>
    <w:rsid w:val="00B23C09"/>
    <w:rsid w:val="00B24D08"/>
    <w:rsid w:val="00B27A70"/>
    <w:rsid w:val="00B27A98"/>
    <w:rsid w:val="00B309D4"/>
    <w:rsid w:val="00B33456"/>
    <w:rsid w:val="00B4443E"/>
    <w:rsid w:val="00B455A4"/>
    <w:rsid w:val="00B50E62"/>
    <w:rsid w:val="00B60DBC"/>
    <w:rsid w:val="00B625A0"/>
    <w:rsid w:val="00B63E4B"/>
    <w:rsid w:val="00B704AB"/>
    <w:rsid w:val="00B70A6D"/>
    <w:rsid w:val="00B71063"/>
    <w:rsid w:val="00B71483"/>
    <w:rsid w:val="00B75D60"/>
    <w:rsid w:val="00B76AF3"/>
    <w:rsid w:val="00B77352"/>
    <w:rsid w:val="00B82793"/>
    <w:rsid w:val="00B82BBE"/>
    <w:rsid w:val="00B836E8"/>
    <w:rsid w:val="00B83B91"/>
    <w:rsid w:val="00B8609E"/>
    <w:rsid w:val="00B8634A"/>
    <w:rsid w:val="00B90F82"/>
    <w:rsid w:val="00B9289C"/>
    <w:rsid w:val="00BA1036"/>
    <w:rsid w:val="00BA1227"/>
    <w:rsid w:val="00BA1561"/>
    <w:rsid w:val="00BA47B1"/>
    <w:rsid w:val="00BA5B50"/>
    <w:rsid w:val="00BA6757"/>
    <w:rsid w:val="00BB01DC"/>
    <w:rsid w:val="00BB04BD"/>
    <w:rsid w:val="00BB0BEE"/>
    <w:rsid w:val="00BB0EB2"/>
    <w:rsid w:val="00BB2106"/>
    <w:rsid w:val="00BB35F1"/>
    <w:rsid w:val="00BB3691"/>
    <w:rsid w:val="00BB4CDA"/>
    <w:rsid w:val="00BB4D1D"/>
    <w:rsid w:val="00BC0366"/>
    <w:rsid w:val="00BC0F67"/>
    <w:rsid w:val="00BC132F"/>
    <w:rsid w:val="00BC1422"/>
    <w:rsid w:val="00BC5336"/>
    <w:rsid w:val="00BC6EEC"/>
    <w:rsid w:val="00BD682A"/>
    <w:rsid w:val="00BE0726"/>
    <w:rsid w:val="00BE2164"/>
    <w:rsid w:val="00BE274D"/>
    <w:rsid w:val="00BE358E"/>
    <w:rsid w:val="00BE573C"/>
    <w:rsid w:val="00BE5786"/>
    <w:rsid w:val="00BE7C54"/>
    <w:rsid w:val="00BE7F0C"/>
    <w:rsid w:val="00BF0D8D"/>
    <w:rsid w:val="00BF241E"/>
    <w:rsid w:val="00BF334D"/>
    <w:rsid w:val="00BF4AEF"/>
    <w:rsid w:val="00BF6FB7"/>
    <w:rsid w:val="00BF7894"/>
    <w:rsid w:val="00C00BCF"/>
    <w:rsid w:val="00C0108E"/>
    <w:rsid w:val="00C01CF0"/>
    <w:rsid w:val="00C030D2"/>
    <w:rsid w:val="00C04205"/>
    <w:rsid w:val="00C12198"/>
    <w:rsid w:val="00C15155"/>
    <w:rsid w:val="00C1585F"/>
    <w:rsid w:val="00C15D13"/>
    <w:rsid w:val="00C202D3"/>
    <w:rsid w:val="00C204D8"/>
    <w:rsid w:val="00C26138"/>
    <w:rsid w:val="00C2760F"/>
    <w:rsid w:val="00C358E2"/>
    <w:rsid w:val="00C3638E"/>
    <w:rsid w:val="00C3728C"/>
    <w:rsid w:val="00C37988"/>
    <w:rsid w:val="00C40204"/>
    <w:rsid w:val="00C4244B"/>
    <w:rsid w:val="00C43B98"/>
    <w:rsid w:val="00C442B1"/>
    <w:rsid w:val="00C4445D"/>
    <w:rsid w:val="00C4681D"/>
    <w:rsid w:val="00C4723A"/>
    <w:rsid w:val="00C51537"/>
    <w:rsid w:val="00C516AA"/>
    <w:rsid w:val="00C51DF9"/>
    <w:rsid w:val="00C51FA7"/>
    <w:rsid w:val="00C52FF2"/>
    <w:rsid w:val="00C54FE9"/>
    <w:rsid w:val="00C577D6"/>
    <w:rsid w:val="00C579C0"/>
    <w:rsid w:val="00C6188A"/>
    <w:rsid w:val="00C641AC"/>
    <w:rsid w:val="00C6435A"/>
    <w:rsid w:val="00C64AAE"/>
    <w:rsid w:val="00C64D37"/>
    <w:rsid w:val="00C73369"/>
    <w:rsid w:val="00C73638"/>
    <w:rsid w:val="00C740F9"/>
    <w:rsid w:val="00C77A54"/>
    <w:rsid w:val="00C82700"/>
    <w:rsid w:val="00C834E8"/>
    <w:rsid w:val="00C8361B"/>
    <w:rsid w:val="00C84182"/>
    <w:rsid w:val="00C85291"/>
    <w:rsid w:val="00C91698"/>
    <w:rsid w:val="00C91DD4"/>
    <w:rsid w:val="00C92509"/>
    <w:rsid w:val="00C92ACE"/>
    <w:rsid w:val="00C95DCA"/>
    <w:rsid w:val="00C95F74"/>
    <w:rsid w:val="00C96A55"/>
    <w:rsid w:val="00C9797C"/>
    <w:rsid w:val="00CA08BD"/>
    <w:rsid w:val="00CA0EB8"/>
    <w:rsid w:val="00CA0FC5"/>
    <w:rsid w:val="00CA1B67"/>
    <w:rsid w:val="00CA2EB9"/>
    <w:rsid w:val="00CA6644"/>
    <w:rsid w:val="00CA6908"/>
    <w:rsid w:val="00CA6A6A"/>
    <w:rsid w:val="00CA75DA"/>
    <w:rsid w:val="00CB1883"/>
    <w:rsid w:val="00CB2B4F"/>
    <w:rsid w:val="00CB680F"/>
    <w:rsid w:val="00CC0491"/>
    <w:rsid w:val="00CC1A07"/>
    <w:rsid w:val="00CC24B0"/>
    <w:rsid w:val="00CC2A61"/>
    <w:rsid w:val="00CC4AE7"/>
    <w:rsid w:val="00CC74F7"/>
    <w:rsid w:val="00CC7C53"/>
    <w:rsid w:val="00CD0460"/>
    <w:rsid w:val="00CD14D7"/>
    <w:rsid w:val="00CD1646"/>
    <w:rsid w:val="00CD29C0"/>
    <w:rsid w:val="00CD4C72"/>
    <w:rsid w:val="00CD5ABD"/>
    <w:rsid w:val="00CD710D"/>
    <w:rsid w:val="00CD7281"/>
    <w:rsid w:val="00CD77FA"/>
    <w:rsid w:val="00CD79D5"/>
    <w:rsid w:val="00CE07E3"/>
    <w:rsid w:val="00CE0A17"/>
    <w:rsid w:val="00CE1899"/>
    <w:rsid w:val="00CE1A13"/>
    <w:rsid w:val="00CE2755"/>
    <w:rsid w:val="00CE4E72"/>
    <w:rsid w:val="00CE5C1D"/>
    <w:rsid w:val="00CE6834"/>
    <w:rsid w:val="00CF098E"/>
    <w:rsid w:val="00CF5CA8"/>
    <w:rsid w:val="00CF6AA5"/>
    <w:rsid w:val="00CF7F11"/>
    <w:rsid w:val="00D005A4"/>
    <w:rsid w:val="00D02C32"/>
    <w:rsid w:val="00D0328D"/>
    <w:rsid w:val="00D0374F"/>
    <w:rsid w:val="00D05969"/>
    <w:rsid w:val="00D0679A"/>
    <w:rsid w:val="00D07FF8"/>
    <w:rsid w:val="00D10399"/>
    <w:rsid w:val="00D110E1"/>
    <w:rsid w:val="00D15C73"/>
    <w:rsid w:val="00D16B9D"/>
    <w:rsid w:val="00D208C5"/>
    <w:rsid w:val="00D20C9B"/>
    <w:rsid w:val="00D22783"/>
    <w:rsid w:val="00D22A8C"/>
    <w:rsid w:val="00D23C76"/>
    <w:rsid w:val="00D24ECA"/>
    <w:rsid w:val="00D25241"/>
    <w:rsid w:val="00D26A52"/>
    <w:rsid w:val="00D31150"/>
    <w:rsid w:val="00D316FF"/>
    <w:rsid w:val="00D32F42"/>
    <w:rsid w:val="00D350B6"/>
    <w:rsid w:val="00D36EFF"/>
    <w:rsid w:val="00D4552D"/>
    <w:rsid w:val="00D45F15"/>
    <w:rsid w:val="00D46310"/>
    <w:rsid w:val="00D524B5"/>
    <w:rsid w:val="00D541AD"/>
    <w:rsid w:val="00D55EBE"/>
    <w:rsid w:val="00D561D0"/>
    <w:rsid w:val="00D567B6"/>
    <w:rsid w:val="00D56CFD"/>
    <w:rsid w:val="00D57E12"/>
    <w:rsid w:val="00D619DB"/>
    <w:rsid w:val="00D61A7D"/>
    <w:rsid w:val="00D6514C"/>
    <w:rsid w:val="00D6550C"/>
    <w:rsid w:val="00D65CBD"/>
    <w:rsid w:val="00D7335B"/>
    <w:rsid w:val="00D73878"/>
    <w:rsid w:val="00D7776A"/>
    <w:rsid w:val="00D80114"/>
    <w:rsid w:val="00D824D5"/>
    <w:rsid w:val="00D82FB5"/>
    <w:rsid w:val="00D85807"/>
    <w:rsid w:val="00D87F32"/>
    <w:rsid w:val="00D913A4"/>
    <w:rsid w:val="00D92A74"/>
    <w:rsid w:val="00D93D25"/>
    <w:rsid w:val="00D94111"/>
    <w:rsid w:val="00D94ED0"/>
    <w:rsid w:val="00D966E2"/>
    <w:rsid w:val="00D97F2F"/>
    <w:rsid w:val="00DA0B95"/>
    <w:rsid w:val="00DA1764"/>
    <w:rsid w:val="00DA189B"/>
    <w:rsid w:val="00DA221C"/>
    <w:rsid w:val="00DA36E4"/>
    <w:rsid w:val="00DA42EA"/>
    <w:rsid w:val="00DA55D4"/>
    <w:rsid w:val="00DB05A5"/>
    <w:rsid w:val="00DB160E"/>
    <w:rsid w:val="00DB28BB"/>
    <w:rsid w:val="00DB34FF"/>
    <w:rsid w:val="00DB5637"/>
    <w:rsid w:val="00DB582C"/>
    <w:rsid w:val="00DB659B"/>
    <w:rsid w:val="00DB7B64"/>
    <w:rsid w:val="00DC0F7A"/>
    <w:rsid w:val="00DC156E"/>
    <w:rsid w:val="00DC20E1"/>
    <w:rsid w:val="00DC2289"/>
    <w:rsid w:val="00DC2503"/>
    <w:rsid w:val="00DC48D4"/>
    <w:rsid w:val="00DD0427"/>
    <w:rsid w:val="00DD08C8"/>
    <w:rsid w:val="00DD1949"/>
    <w:rsid w:val="00DD3760"/>
    <w:rsid w:val="00DD3F80"/>
    <w:rsid w:val="00DD4F3D"/>
    <w:rsid w:val="00DD56B4"/>
    <w:rsid w:val="00DD7C14"/>
    <w:rsid w:val="00DE024F"/>
    <w:rsid w:val="00DE2B41"/>
    <w:rsid w:val="00DE4C72"/>
    <w:rsid w:val="00DE77AD"/>
    <w:rsid w:val="00DE7E23"/>
    <w:rsid w:val="00DF0AB9"/>
    <w:rsid w:val="00DF1DF7"/>
    <w:rsid w:val="00DF2F54"/>
    <w:rsid w:val="00DF554A"/>
    <w:rsid w:val="00DF6C79"/>
    <w:rsid w:val="00DF7964"/>
    <w:rsid w:val="00E000B4"/>
    <w:rsid w:val="00E00731"/>
    <w:rsid w:val="00E04FA0"/>
    <w:rsid w:val="00E10232"/>
    <w:rsid w:val="00E15253"/>
    <w:rsid w:val="00E16F28"/>
    <w:rsid w:val="00E21226"/>
    <w:rsid w:val="00E229EA"/>
    <w:rsid w:val="00E2559D"/>
    <w:rsid w:val="00E3064F"/>
    <w:rsid w:val="00E31AF9"/>
    <w:rsid w:val="00E35E6C"/>
    <w:rsid w:val="00E364D5"/>
    <w:rsid w:val="00E37819"/>
    <w:rsid w:val="00E425E0"/>
    <w:rsid w:val="00E43A2A"/>
    <w:rsid w:val="00E45100"/>
    <w:rsid w:val="00E45BDE"/>
    <w:rsid w:val="00E46539"/>
    <w:rsid w:val="00E50BBE"/>
    <w:rsid w:val="00E52858"/>
    <w:rsid w:val="00E53F88"/>
    <w:rsid w:val="00E55476"/>
    <w:rsid w:val="00E5641D"/>
    <w:rsid w:val="00E57F64"/>
    <w:rsid w:val="00E61398"/>
    <w:rsid w:val="00E617CA"/>
    <w:rsid w:val="00E64EDB"/>
    <w:rsid w:val="00E65E75"/>
    <w:rsid w:val="00E676DE"/>
    <w:rsid w:val="00E73E96"/>
    <w:rsid w:val="00E80D59"/>
    <w:rsid w:val="00E8320E"/>
    <w:rsid w:val="00E83474"/>
    <w:rsid w:val="00E85FD1"/>
    <w:rsid w:val="00E867B0"/>
    <w:rsid w:val="00E90290"/>
    <w:rsid w:val="00E9122A"/>
    <w:rsid w:val="00E91E99"/>
    <w:rsid w:val="00E930E7"/>
    <w:rsid w:val="00E9436A"/>
    <w:rsid w:val="00E97B1C"/>
    <w:rsid w:val="00EA0146"/>
    <w:rsid w:val="00EA3C07"/>
    <w:rsid w:val="00EB0C75"/>
    <w:rsid w:val="00EB3005"/>
    <w:rsid w:val="00EB40FE"/>
    <w:rsid w:val="00EB4861"/>
    <w:rsid w:val="00EB4E0C"/>
    <w:rsid w:val="00EB7EF4"/>
    <w:rsid w:val="00EC1894"/>
    <w:rsid w:val="00EC3862"/>
    <w:rsid w:val="00EC43F7"/>
    <w:rsid w:val="00EC57CA"/>
    <w:rsid w:val="00EC7877"/>
    <w:rsid w:val="00ED0343"/>
    <w:rsid w:val="00ED077E"/>
    <w:rsid w:val="00ED32F1"/>
    <w:rsid w:val="00ED36BD"/>
    <w:rsid w:val="00ED4ED9"/>
    <w:rsid w:val="00ED568D"/>
    <w:rsid w:val="00ED5F3B"/>
    <w:rsid w:val="00EE05BA"/>
    <w:rsid w:val="00EE161D"/>
    <w:rsid w:val="00EE18C0"/>
    <w:rsid w:val="00EE32DE"/>
    <w:rsid w:val="00EF25EA"/>
    <w:rsid w:val="00EF30CD"/>
    <w:rsid w:val="00EF396F"/>
    <w:rsid w:val="00EF4D1A"/>
    <w:rsid w:val="00EF5062"/>
    <w:rsid w:val="00EF5BE8"/>
    <w:rsid w:val="00F002C6"/>
    <w:rsid w:val="00F0172C"/>
    <w:rsid w:val="00F01818"/>
    <w:rsid w:val="00F0204D"/>
    <w:rsid w:val="00F03BE4"/>
    <w:rsid w:val="00F0497F"/>
    <w:rsid w:val="00F051E2"/>
    <w:rsid w:val="00F0582C"/>
    <w:rsid w:val="00F05891"/>
    <w:rsid w:val="00F05F5F"/>
    <w:rsid w:val="00F063B0"/>
    <w:rsid w:val="00F0653A"/>
    <w:rsid w:val="00F068BF"/>
    <w:rsid w:val="00F069DF"/>
    <w:rsid w:val="00F073CA"/>
    <w:rsid w:val="00F11325"/>
    <w:rsid w:val="00F130E6"/>
    <w:rsid w:val="00F139C3"/>
    <w:rsid w:val="00F14241"/>
    <w:rsid w:val="00F14C98"/>
    <w:rsid w:val="00F16482"/>
    <w:rsid w:val="00F16701"/>
    <w:rsid w:val="00F20C5B"/>
    <w:rsid w:val="00F20E36"/>
    <w:rsid w:val="00F20E4A"/>
    <w:rsid w:val="00F224F1"/>
    <w:rsid w:val="00F238E3"/>
    <w:rsid w:val="00F259CD"/>
    <w:rsid w:val="00F3005C"/>
    <w:rsid w:val="00F31600"/>
    <w:rsid w:val="00F31984"/>
    <w:rsid w:val="00F31C47"/>
    <w:rsid w:val="00F350F2"/>
    <w:rsid w:val="00F36634"/>
    <w:rsid w:val="00F37C88"/>
    <w:rsid w:val="00F40ACF"/>
    <w:rsid w:val="00F40D97"/>
    <w:rsid w:val="00F41913"/>
    <w:rsid w:val="00F41E19"/>
    <w:rsid w:val="00F438FE"/>
    <w:rsid w:val="00F45015"/>
    <w:rsid w:val="00F47320"/>
    <w:rsid w:val="00F50B36"/>
    <w:rsid w:val="00F519D8"/>
    <w:rsid w:val="00F5265F"/>
    <w:rsid w:val="00F61E5F"/>
    <w:rsid w:val="00F636A4"/>
    <w:rsid w:val="00F63C44"/>
    <w:rsid w:val="00F67393"/>
    <w:rsid w:val="00F674D9"/>
    <w:rsid w:val="00F67B65"/>
    <w:rsid w:val="00F70B6D"/>
    <w:rsid w:val="00F722E8"/>
    <w:rsid w:val="00F754FF"/>
    <w:rsid w:val="00F75BB4"/>
    <w:rsid w:val="00F76E00"/>
    <w:rsid w:val="00F80B97"/>
    <w:rsid w:val="00F83A2A"/>
    <w:rsid w:val="00F83A7F"/>
    <w:rsid w:val="00F84C39"/>
    <w:rsid w:val="00F85855"/>
    <w:rsid w:val="00F87D64"/>
    <w:rsid w:val="00F914B0"/>
    <w:rsid w:val="00F92088"/>
    <w:rsid w:val="00F93D0F"/>
    <w:rsid w:val="00F93E73"/>
    <w:rsid w:val="00F95650"/>
    <w:rsid w:val="00F95F2E"/>
    <w:rsid w:val="00F97DA7"/>
    <w:rsid w:val="00FA199E"/>
    <w:rsid w:val="00FA27B5"/>
    <w:rsid w:val="00FA452C"/>
    <w:rsid w:val="00FA48AB"/>
    <w:rsid w:val="00FA5479"/>
    <w:rsid w:val="00FA5878"/>
    <w:rsid w:val="00FA694E"/>
    <w:rsid w:val="00FA6D8B"/>
    <w:rsid w:val="00FA7C27"/>
    <w:rsid w:val="00FB356C"/>
    <w:rsid w:val="00FB4286"/>
    <w:rsid w:val="00FB6B99"/>
    <w:rsid w:val="00FB6EC0"/>
    <w:rsid w:val="00FC0A9E"/>
    <w:rsid w:val="00FC317F"/>
    <w:rsid w:val="00FC4ABD"/>
    <w:rsid w:val="00FC4E0F"/>
    <w:rsid w:val="00FC59CE"/>
    <w:rsid w:val="00FC5D54"/>
    <w:rsid w:val="00FD012F"/>
    <w:rsid w:val="00FD220D"/>
    <w:rsid w:val="00FD2F28"/>
    <w:rsid w:val="00FD4437"/>
    <w:rsid w:val="00FD4917"/>
    <w:rsid w:val="00FE1B94"/>
    <w:rsid w:val="00FE402F"/>
    <w:rsid w:val="00FE41B4"/>
    <w:rsid w:val="00FF0D0D"/>
    <w:rsid w:val="00FF1B6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0743E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044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ulation.admhmao.ru/projec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tenochek8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25829D85F8B8C7616AFE9D1E7C9A39103D9BECB0A929EF803BF905A3E501D18F206731BC6F7BE8417c0F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9647-B32A-4433-ACC9-5796090DC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6</cp:revision>
  <cp:lastPrinted>2026-02-20T08:53:00Z</cp:lastPrinted>
  <dcterms:created xsi:type="dcterms:W3CDTF">2026-05-14T06:15:00Z</dcterms:created>
  <dcterms:modified xsi:type="dcterms:W3CDTF">2026-05-14T06:42:00Z</dcterms:modified>
</cp:coreProperties>
</file>